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01BE24B0" w:rsidR="00083013" w:rsidRPr="004B16C6" w:rsidRDefault="00083013" w:rsidP="00083013">
            <w:pPr>
              <w:pStyle w:val="Nessunaspaziatura"/>
              <w:rPr>
                <w:rFonts w:ascii="Arial" w:hAnsi="Arial" w:cs="Arial"/>
                <w:sz w:val="20"/>
                <w:szCs w:val="20"/>
              </w:rPr>
            </w:pPr>
            <w:bookmarkStart w:id="0" w:name="Variabili"/>
            <w:r w:rsidRPr="71478CF5">
              <w:rPr>
                <w:rFonts w:ascii="Arial" w:hAnsi="Arial" w:cs="Arial"/>
                <w:sz w:val="20"/>
                <w:szCs w:val="20"/>
              </w:rPr>
              <w:t xml:space="preserve"> </w:t>
            </w:r>
            <w:r w:rsidR="00C14E70">
              <w:rPr>
                <w:noProof/>
              </w:rPr>
              <w:drawing>
                <wp:inline distT="0" distB="0" distL="0" distR="0" wp14:anchorId="4C0BE4FD" wp14:editId="779E099E">
                  <wp:extent cx="338455" cy="3384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338455" cy="338455"/>
                          </a:xfrm>
                          <a:prstGeom prst="rect">
                            <a:avLst/>
                          </a:prstGeom>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006346D8">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D47DC9" w:rsidRDefault="00083013" w:rsidP="00083013">
            <w:pPr>
              <w:pStyle w:val="Nessunaspaziatura"/>
              <w:rPr>
                <w:rFonts w:ascii="Arial" w:hAnsi="Arial" w:cs="Arial"/>
                <w:sz w:val="18"/>
                <w:szCs w:val="20"/>
              </w:rPr>
            </w:pPr>
            <w:r w:rsidRPr="00D47DC9">
              <w:rPr>
                <w:rFonts w:ascii="Arial" w:hAnsi="Arial" w:cs="Arial"/>
                <w:sz w:val="18"/>
                <w:szCs w:val="20"/>
              </w:rPr>
              <w:fldChar w:fldCharType="begin"/>
            </w:r>
            <w:r w:rsidRPr="00D47DC9">
              <w:rPr>
                <w:rFonts w:ascii="Arial" w:hAnsi="Arial" w:cs="Arial"/>
                <w:sz w:val="18"/>
                <w:szCs w:val="20"/>
              </w:rPr>
              <w:instrText xml:space="preserve"> DOCVARIABLE "titoloOnorifico__1" </w:instrText>
            </w:r>
            <w:r w:rsidRPr="00D47DC9">
              <w:rPr>
                <w:rFonts w:ascii="Arial" w:hAnsi="Arial" w:cs="Arial"/>
                <w:sz w:val="18"/>
                <w:szCs w:val="20"/>
              </w:rPr>
              <w:fldChar w:fldCharType="separate"/>
            </w:r>
            <w:r w:rsidRPr="00D47DC9">
              <w:rPr>
                <w:rFonts w:ascii="Arial" w:hAnsi="Arial" w:cs="Arial"/>
                <w:sz w:val="18"/>
                <w:szCs w:val="20"/>
              </w:rPr>
              <w:t>EGR. SIG.</w:t>
            </w:r>
            <w:r w:rsidRPr="00D47DC9">
              <w:rPr>
                <w:rFonts w:ascii="Arial" w:hAnsi="Arial" w:cs="Arial"/>
                <w:sz w:val="18"/>
                <w:szCs w:val="20"/>
              </w:rPr>
              <w:fldChar w:fldCharType="end"/>
            </w:r>
          </w:p>
          <w:p w14:paraId="32CB4BB8" w14:textId="77777777" w:rsidR="00083013" w:rsidRPr="00D47DC9" w:rsidRDefault="00326EDD" w:rsidP="00083013">
            <w:pPr>
              <w:pStyle w:val="Nessunaspaziatura"/>
              <w:rPr>
                <w:rFonts w:ascii="Arial" w:hAnsi="Arial" w:cs="Arial"/>
                <w:sz w:val="18"/>
                <w:szCs w:val="20"/>
              </w:rPr>
            </w:pPr>
            <w:r w:rsidRPr="00D47DC9">
              <w:rPr>
                <w:rFonts w:ascii="Arial" w:hAnsi="Arial" w:cs="Arial"/>
                <w:sz w:val="18"/>
                <w:szCs w:val="20"/>
              </w:rPr>
              <w:t>[..]</w:t>
            </w:r>
          </w:p>
          <w:p w14:paraId="3C249787" w14:textId="77777777" w:rsidR="00083013" w:rsidRPr="00D47DC9" w:rsidRDefault="00083013" w:rsidP="00083013">
            <w:pPr>
              <w:pStyle w:val="Nessunaspaziatura"/>
              <w:rPr>
                <w:rFonts w:ascii="Arial" w:hAnsi="Arial" w:cs="Arial"/>
                <w:sz w:val="18"/>
                <w:szCs w:val="20"/>
              </w:rPr>
            </w:pPr>
            <w:r w:rsidRPr="00D47DC9">
              <w:rPr>
                <w:rFonts w:ascii="Arial" w:hAnsi="Arial" w:cs="Arial"/>
                <w:sz w:val="18"/>
                <w:szCs w:val="20"/>
              </w:rPr>
              <w:fldChar w:fldCharType="begin"/>
            </w:r>
            <w:r w:rsidRPr="00D47DC9">
              <w:rPr>
                <w:rFonts w:ascii="Arial" w:hAnsi="Arial" w:cs="Arial"/>
                <w:sz w:val="18"/>
                <w:szCs w:val="20"/>
              </w:rPr>
              <w:instrText xml:space="preserve"> DOCVARIABLE "intestazione2a__2" </w:instrText>
            </w:r>
            <w:r w:rsidR="006346D8" w:rsidRPr="00D47DC9">
              <w:rPr>
                <w:rFonts w:ascii="Arial" w:hAnsi="Arial" w:cs="Arial"/>
                <w:sz w:val="18"/>
                <w:szCs w:val="20"/>
              </w:rPr>
              <w:fldChar w:fldCharType="separate"/>
            </w:r>
            <w:r w:rsidRPr="00D47DC9">
              <w:rPr>
                <w:rFonts w:ascii="Arial" w:hAnsi="Arial" w:cs="Arial"/>
                <w:sz w:val="18"/>
                <w:szCs w:val="20"/>
              </w:rPr>
              <w:fldChar w:fldCharType="end"/>
            </w:r>
          </w:p>
          <w:p w14:paraId="62D5ED08" w14:textId="77777777" w:rsidR="00083013" w:rsidRPr="00D47DC9" w:rsidRDefault="00083013" w:rsidP="00083013">
            <w:pPr>
              <w:pStyle w:val="Nessunaspaziatura"/>
              <w:rPr>
                <w:rFonts w:ascii="Arial" w:hAnsi="Arial" w:cs="Arial"/>
                <w:sz w:val="18"/>
                <w:szCs w:val="20"/>
              </w:rPr>
            </w:pPr>
            <w:r w:rsidRPr="00D47DC9">
              <w:rPr>
                <w:rFonts w:ascii="Arial" w:hAnsi="Arial" w:cs="Arial"/>
                <w:sz w:val="18"/>
                <w:szCs w:val="20"/>
              </w:rPr>
              <w:fldChar w:fldCharType="begin"/>
            </w:r>
            <w:r w:rsidRPr="00D47DC9">
              <w:rPr>
                <w:rFonts w:ascii="Arial" w:hAnsi="Arial" w:cs="Arial"/>
                <w:sz w:val="18"/>
                <w:szCs w:val="20"/>
              </w:rPr>
              <w:instrText xml:space="preserve"> DOCVARIABLE "residenzaIndirizzo__1" </w:instrText>
            </w:r>
            <w:r w:rsidRPr="00D47DC9">
              <w:rPr>
                <w:rFonts w:ascii="Arial" w:hAnsi="Arial" w:cs="Arial"/>
                <w:sz w:val="18"/>
                <w:szCs w:val="20"/>
              </w:rPr>
              <w:fldChar w:fldCharType="separate"/>
            </w:r>
            <w:r w:rsidRPr="00D47DC9">
              <w:rPr>
                <w:rFonts w:ascii="Arial" w:hAnsi="Arial" w:cs="Arial"/>
                <w:sz w:val="18"/>
                <w:szCs w:val="20"/>
              </w:rPr>
              <w:t>INDIRIZZO RESIDENZA</w:t>
            </w:r>
            <w:r w:rsidRPr="00D47DC9">
              <w:rPr>
                <w:rFonts w:ascii="Arial" w:hAnsi="Arial" w:cs="Arial"/>
                <w:sz w:val="18"/>
                <w:szCs w:val="20"/>
              </w:rPr>
              <w:fldChar w:fldCharType="end"/>
            </w:r>
          </w:p>
          <w:p w14:paraId="43F347B0" w14:textId="77777777" w:rsidR="00083013" w:rsidRPr="00D47DC9" w:rsidRDefault="00326EDD" w:rsidP="00083013">
            <w:pPr>
              <w:pStyle w:val="Nessunaspaziatura"/>
              <w:rPr>
                <w:rFonts w:ascii="Arial" w:hAnsi="Arial" w:cs="Arial"/>
                <w:sz w:val="18"/>
                <w:szCs w:val="20"/>
              </w:rPr>
            </w:pPr>
            <w:r w:rsidRPr="00D47DC9">
              <w:rPr>
                <w:rFonts w:ascii="Arial" w:hAnsi="Arial" w:cs="Arial"/>
                <w:sz w:val="18"/>
                <w:szCs w:val="20"/>
              </w:rPr>
              <w:t>[..]</w:t>
            </w:r>
          </w:p>
          <w:p w14:paraId="67120779" w14:textId="77777777" w:rsidR="00083013" w:rsidRPr="00D47DC9" w:rsidRDefault="00083013" w:rsidP="00083013">
            <w:pPr>
              <w:pStyle w:val="Nessunaspaziatura"/>
              <w:rPr>
                <w:rFonts w:ascii="Arial" w:hAnsi="Arial" w:cs="Arial"/>
                <w:sz w:val="18"/>
                <w:szCs w:val="20"/>
              </w:rPr>
            </w:pPr>
          </w:p>
          <w:p w14:paraId="39B5934F" w14:textId="1F34798E" w:rsidR="00083013" w:rsidRPr="004B16C6" w:rsidRDefault="008F0D4F" w:rsidP="00083013">
            <w:pPr>
              <w:pStyle w:val="Nessunaspaziatura"/>
              <w:jc w:val="right"/>
              <w:rPr>
                <w:rFonts w:ascii="Arial" w:hAnsi="Arial" w:cs="Arial"/>
                <w:sz w:val="20"/>
                <w:szCs w:val="20"/>
              </w:rPr>
            </w:pPr>
            <w:r w:rsidRPr="00D47DC9">
              <w:rPr>
                <w:rFonts w:ascii="Arial" w:hAnsi="Arial" w:cs="Arial"/>
                <w:sz w:val="18"/>
                <w:szCs w:val="20"/>
              </w:rPr>
              <w:t>[</w:t>
            </w:r>
            <w:r w:rsidR="00D47DC9">
              <w:rPr>
                <w:rFonts w:ascii="Arial" w:hAnsi="Arial" w:cs="Arial"/>
                <w:sz w:val="18"/>
                <w:szCs w:val="20"/>
              </w:rPr>
              <w:t>…</w:t>
            </w:r>
            <w:r w:rsidRPr="00D47DC9">
              <w:rPr>
                <w:rFonts w:ascii="Arial" w:hAnsi="Arial" w:cs="Arial"/>
                <w:sz w:val="18"/>
                <w:szCs w:val="20"/>
              </w:rPr>
              <w:t>]</w:t>
            </w:r>
          </w:p>
        </w:tc>
        <w:tc>
          <w:tcPr>
            <w:tcW w:w="300" w:type="dxa"/>
            <w:tcBorders>
              <w:left w:val="single" w:sz="4" w:space="0" w:color="auto"/>
              <w:right w:val="single" w:sz="4" w:space="0" w:color="auto"/>
            </w:tcBorders>
          </w:tcPr>
          <w:p w14:paraId="05E11C30" w14:textId="77777777" w:rsidR="00083013" w:rsidRPr="004B16C6"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28C04D92" w14:textId="77777777" w:rsidR="00D47DC9" w:rsidRPr="0001461F" w:rsidRDefault="00D47DC9" w:rsidP="00D47DC9">
            <w:pPr>
              <w:pStyle w:val="Normale1"/>
              <w:spacing w:after="0" w:line="276" w:lineRule="auto"/>
              <w:rPr>
                <w:sz w:val="12"/>
                <w:szCs w:val="12"/>
              </w:rPr>
            </w:pPr>
            <w:r w:rsidRPr="0001461F">
              <w:rPr>
                <w:sz w:val="12"/>
                <w:szCs w:val="12"/>
              </w:rPr>
              <w:t>LA CASSA RURALE - CRED. COOP. ADAMELLO GIUDICARIE VALSABBIA PAGANELLA - SOC. COOP.</w:t>
            </w:r>
          </w:p>
          <w:p w14:paraId="746C99BA" w14:textId="77777777" w:rsidR="00D47DC9" w:rsidRPr="0001461F" w:rsidRDefault="00D47DC9" w:rsidP="00D47DC9">
            <w:pPr>
              <w:pStyle w:val="Normale1"/>
              <w:spacing w:after="0" w:line="276" w:lineRule="auto"/>
              <w:rPr>
                <w:sz w:val="12"/>
                <w:szCs w:val="12"/>
              </w:rPr>
            </w:pPr>
            <w:r w:rsidRPr="0001461F">
              <w:rPr>
                <w:sz w:val="12"/>
                <w:szCs w:val="12"/>
              </w:rPr>
              <w:t>Iscritta all'Albo delle Coop. a Mutualità prevalente al n. A157639 - Iscritta all'Albo delle Banche - ABI: 08078</w:t>
            </w:r>
          </w:p>
          <w:p w14:paraId="05525D8C" w14:textId="77777777" w:rsidR="00D47DC9" w:rsidRPr="0001461F" w:rsidRDefault="00D47DC9" w:rsidP="00D47DC9">
            <w:pPr>
              <w:pStyle w:val="Normale1"/>
              <w:spacing w:after="0" w:line="276" w:lineRule="auto"/>
              <w:rPr>
                <w:sz w:val="12"/>
                <w:szCs w:val="12"/>
              </w:rPr>
            </w:pPr>
            <w:r w:rsidRPr="0001461F">
              <w:rPr>
                <w:sz w:val="12"/>
                <w:szCs w:val="12"/>
              </w:rPr>
              <w:t>Aderente al Fondo Garanzia dei Depositanti del Credito Cooperativo</w:t>
            </w:r>
          </w:p>
          <w:p w14:paraId="43DB89C4" w14:textId="77777777" w:rsidR="00D47DC9" w:rsidRPr="0001461F" w:rsidRDefault="00D47DC9" w:rsidP="00D47DC9">
            <w:pPr>
              <w:pStyle w:val="Normale1"/>
              <w:spacing w:after="0" w:line="276" w:lineRule="auto"/>
              <w:rPr>
                <w:sz w:val="12"/>
                <w:szCs w:val="12"/>
              </w:rPr>
            </w:pPr>
            <w:r w:rsidRPr="0001461F">
              <w:rPr>
                <w:sz w:val="12"/>
                <w:szCs w:val="12"/>
              </w:rPr>
              <w:t>Aderente al Gruppo Bancario Cooperativo Cassa Centrale Banca, iscritto all’Albo dei Gruppi Bancari</w:t>
            </w:r>
          </w:p>
          <w:p w14:paraId="58411019" w14:textId="77777777" w:rsidR="00D47DC9" w:rsidRPr="0001461F" w:rsidRDefault="00D47DC9" w:rsidP="00D47DC9">
            <w:pPr>
              <w:pStyle w:val="Normale1"/>
              <w:spacing w:after="0" w:line="276" w:lineRule="auto"/>
              <w:rPr>
                <w:sz w:val="12"/>
                <w:szCs w:val="12"/>
              </w:rPr>
            </w:pPr>
            <w:r w:rsidRPr="0001461F">
              <w:rPr>
                <w:sz w:val="12"/>
                <w:szCs w:val="12"/>
              </w:rPr>
              <w:t>Soggetta all’attività di direzione e coordinamento della Capogruppo Cassa Centrale Banca Credito Cooperativo Italiano SpA</w:t>
            </w:r>
          </w:p>
          <w:p w14:paraId="53137E80" w14:textId="77777777" w:rsidR="00D47DC9" w:rsidRPr="0001461F" w:rsidRDefault="00D47DC9" w:rsidP="00D47DC9">
            <w:pPr>
              <w:pStyle w:val="Normale1"/>
              <w:spacing w:after="0" w:line="276" w:lineRule="auto"/>
              <w:rPr>
                <w:sz w:val="12"/>
                <w:szCs w:val="12"/>
              </w:rPr>
            </w:pPr>
            <w:r w:rsidRPr="0001461F">
              <w:rPr>
                <w:sz w:val="12"/>
                <w:szCs w:val="12"/>
              </w:rPr>
              <w:t>Iscrizione al Registro delle Imprese di Trento e Codice Fiscale n.</w:t>
            </w:r>
            <w:r w:rsidRPr="0001461F">
              <w:rPr>
                <w:rFonts w:ascii="Times New Roman" w:hAnsi="Times New Roman"/>
                <w:bCs/>
                <w:iCs/>
                <w:sz w:val="12"/>
                <w:szCs w:val="12"/>
              </w:rPr>
              <w:t xml:space="preserve"> </w:t>
            </w:r>
            <w:r w:rsidRPr="0001461F">
              <w:rPr>
                <w:sz w:val="12"/>
                <w:szCs w:val="12"/>
              </w:rPr>
              <w:t>00158520221</w:t>
            </w:r>
          </w:p>
          <w:p w14:paraId="2DE8D229" w14:textId="77777777" w:rsidR="00D47DC9" w:rsidRPr="0001461F" w:rsidRDefault="00D47DC9" w:rsidP="00D47DC9">
            <w:pPr>
              <w:pStyle w:val="Normale1"/>
              <w:spacing w:after="0" w:line="276" w:lineRule="auto"/>
              <w:rPr>
                <w:sz w:val="12"/>
                <w:szCs w:val="12"/>
              </w:rPr>
            </w:pPr>
            <w:r w:rsidRPr="0001461F">
              <w:rPr>
                <w:sz w:val="12"/>
                <w:szCs w:val="12"/>
              </w:rPr>
              <w:t xml:space="preserve">Società partecipante al Gruppo IVA Cassa Centrale Banca – P.IVA 02529020220 </w:t>
            </w:r>
          </w:p>
          <w:p w14:paraId="57D34AAE" w14:textId="77777777" w:rsidR="00D47DC9" w:rsidRPr="0001461F" w:rsidRDefault="00D47DC9" w:rsidP="00D47DC9">
            <w:pPr>
              <w:pStyle w:val="Normale1"/>
              <w:spacing w:after="0" w:line="276" w:lineRule="auto"/>
              <w:rPr>
                <w:sz w:val="12"/>
                <w:szCs w:val="12"/>
              </w:rPr>
            </w:pPr>
            <w:r w:rsidRPr="0001461F">
              <w:rPr>
                <w:sz w:val="12"/>
                <w:szCs w:val="12"/>
              </w:rPr>
              <w:t>Sede: Via 3 Novembre, 20 - 38079 Tione di Trento (TN)</w:t>
            </w:r>
          </w:p>
          <w:p w14:paraId="5FE4E29B" w14:textId="77777777" w:rsidR="00D47DC9" w:rsidRPr="003678A8" w:rsidRDefault="00D47DC9" w:rsidP="00D47DC9">
            <w:pPr>
              <w:pStyle w:val="Normale1"/>
              <w:spacing w:after="0" w:line="276" w:lineRule="auto"/>
              <w:rPr>
                <w:sz w:val="12"/>
                <w:szCs w:val="12"/>
              </w:rPr>
            </w:pPr>
            <w:r w:rsidRPr="0001461F">
              <w:rPr>
                <w:sz w:val="12"/>
                <w:szCs w:val="12"/>
              </w:rPr>
              <w:t>tel. 0465/896896, e-mail: info@lacassarurale.it</w:t>
            </w:r>
          </w:p>
          <w:p w14:paraId="4D4B1FE7" w14:textId="77777777" w:rsidR="00083013" w:rsidRPr="004B16C6" w:rsidRDefault="00083013" w:rsidP="00083013">
            <w:pPr>
              <w:pStyle w:val="Nessunaspaziatura"/>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00D47DC9">
      <w:pPr>
        <w:spacing w:after="60" w:line="276" w:lineRule="auto"/>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nonchè</w:t>
      </w:r>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D47DC9">
      <w:pPr>
        <w:spacing w:after="60" w:line="276" w:lineRule="auto"/>
        <w:contextualSpacing/>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0D47DC9">
      <w:pPr>
        <w:numPr>
          <w:ilvl w:val="0"/>
          <w:numId w:val="23"/>
        </w:numPr>
        <w:spacing w:after="60" w:line="276" w:lineRule="auto"/>
        <w:contextualSpacing/>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0D47DC9">
      <w:pPr>
        <w:numPr>
          <w:ilvl w:val="0"/>
          <w:numId w:val="23"/>
        </w:numPr>
        <w:spacing w:after="60" w:line="276" w:lineRule="auto"/>
        <w:contextualSpacing/>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0D47DC9">
      <w:pPr>
        <w:numPr>
          <w:ilvl w:val="0"/>
          <w:numId w:val="23"/>
        </w:numPr>
        <w:spacing w:after="60" w:line="276" w:lineRule="auto"/>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2FE4CF0D" w14:textId="77777777" w:rsidR="000D4ED1" w:rsidRPr="00D47DC9" w:rsidRDefault="000D4ED1" w:rsidP="00D47DC9">
      <w:pPr>
        <w:pStyle w:val="Nessunaspaziatura"/>
        <w:spacing w:after="60" w:line="276" w:lineRule="auto"/>
        <w:rPr>
          <w:rFonts w:asciiTheme="minorHAnsi" w:hAnsiTheme="minorHAnsi" w:cstheme="minorHAnsi"/>
        </w:rPr>
      </w:pPr>
    </w:p>
    <w:p w14:paraId="74580EE3" w14:textId="77777777" w:rsidR="00D47DC9" w:rsidRPr="00D47DC9" w:rsidRDefault="00D47DC9" w:rsidP="00D47DC9">
      <w:pPr>
        <w:pStyle w:val="Nessunaspaziatura"/>
        <w:spacing w:after="60" w:line="276" w:lineRule="auto"/>
        <w:rPr>
          <w:rFonts w:asciiTheme="minorHAnsi" w:hAnsiTheme="minorHAnsi" w:cstheme="minorHAnsi"/>
        </w:rPr>
      </w:pPr>
    </w:p>
    <w:p w14:paraId="45AACCF1" w14:textId="1D6A22AC" w:rsidR="000D4ED1" w:rsidRDefault="000D4ED1" w:rsidP="00D47DC9">
      <w:pPr>
        <w:spacing w:after="60" w:line="276" w:lineRule="auto"/>
        <w:jc w:val="center"/>
        <w:rPr>
          <w:rFonts w:eastAsia="Arial"/>
          <w:b/>
          <w:color w:val="000000"/>
          <w:sz w:val="24"/>
          <w:szCs w:val="24"/>
        </w:rPr>
      </w:pPr>
      <w:r w:rsidRPr="00D47DC9">
        <w:rPr>
          <w:rFonts w:eastAsia="Arial"/>
          <w:b/>
          <w:color w:val="000000"/>
          <w:sz w:val="24"/>
          <w:szCs w:val="24"/>
        </w:rPr>
        <w:t>Sezione I - INFORMATIVA ai sensi dell’articolo 13 del Regolamento (UE) 2016/679</w:t>
      </w:r>
    </w:p>
    <w:p w14:paraId="677CC2D3" w14:textId="77777777" w:rsidR="00D47DC9" w:rsidRPr="00D47DC9" w:rsidRDefault="00D47DC9" w:rsidP="00D47DC9">
      <w:pPr>
        <w:spacing w:after="60" w:line="276" w:lineRule="auto"/>
        <w:rPr>
          <w:rFonts w:eastAsia="Arial"/>
          <w:b/>
          <w:color w:val="000000"/>
        </w:rPr>
      </w:pPr>
    </w:p>
    <w:p w14:paraId="1E2EE636" w14:textId="77777777" w:rsidR="00C95C29" w:rsidRPr="00D47DC9" w:rsidRDefault="00C95C29" w:rsidP="00D47DC9">
      <w:pPr>
        <w:numPr>
          <w:ilvl w:val="0"/>
          <w:numId w:val="5"/>
        </w:numPr>
        <w:spacing w:after="60" w:line="276" w:lineRule="auto"/>
        <w:ind w:left="567" w:hanging="567"/>
        <w:contextualSpacing/>
        <w:jc w:val="both"/>
        <w:rPr>
          <w:rFonts w:asciiTheme="minorHAnsi" w:hAnsiTheme="minorHAnsi" w:cstheme="minorHAnsi"/>
          <w:b/>
          <w:bCs/>
          <w:sz w:val="24"/>
          <w:szCs w:val="24"/>
        </w:rPr>
      </w:pPr>
      <w:bookmarkStart w:id="1" w:name="_Ref524444954"/>
      <w:r w:rsidRPr="00D47DC9">
        <w:rPr>
          <w:rFonts w:asciiTheme="minorHAnsi" w:hAnsiTheme="minorHAnsi" w:cstheme="minorHAnsi"/>
          <w:b/>
          <w:bCs/>
          <w:sz w:val="24"/>
          <w:szCs w:val="24"/>
        </w:rPr>
        <w:t>TITOLARE DEL TRATTAMENTO E RESPONSABILE DELLA PROTEZIONE DEI DATI (DPO)</w:t>
      </w:r>
      <w:bookmarkEnd w:id="1"/>
    </w:p>
    <w:p w14:paraId="08426CF4" w14:textId="20A4C2A8" w:rsidR="00C95C29" w:rsidRPr="00C95C29" w:rsidRDefault="00D47DC9" w:rsidP="00D47DC9">
      <w:pPr>
        <w:spacing w:after="60" w:line="276" w:lineRule="auto"/>
        <w:jc w:val="both"/>
        <w:rPr>
          <w:rFonts w:asciiTheme="minorHAnsi" w:hAnsiTheme="minorHAnsi" w:cstheme="minorHAnsi"/>
        </w:rPr>
      </w:pPr>
      <w:r w:rsidRPr="0001461F">
        <w:rPr>
          <w:rFonts w:asciiTheme="minorHAnsi" w:hAnsiTheme="minorHAnsi" w:cstheme="minorHAnsi"/>
        </w:rPr>
        <w:t>Il Titolare del trattamento è La Cassa Rurale - Credito Cooperativo Adamello Giudicarie Valsabbia Paganella - Società Cooperativa, CF 00158520221, P.IVA 02529020220, con sede legale in via 3 Novembre n. 20 - 38079 Tione di Trento (TN), contattabile scrivendo a: privacy@lacassarurale.it</w:t>
      </w:r>
      <w:r>
        <w:rPr>
          <w:rFonts w:asciiTheme="minorHAnsi" w:hAnsiTheme="minorHAnsi" w:cstheme="minorHAnsi"/>
        </w:rPr>
        <w:t>.</w:t>
      </w:r>
    </w:p>
    <w:p w14:paraId="775A7D1E" w14:textId="77777777" w:rsidR="00C95C29" w:rsidRPr="00C95C29" w:rsidRDefault="00C95C29" w:rsidP="00D47DC9">
      <w:pPr>
        <w:spacing w:after="60" w:line="276" w:lineRule="auto"/>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Protection Officer” o “DPO”), che Lei potrà contattare scrivendo a: </w:t>
      </w:r>
      <w:hyperlink r:id="rId12"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D47DC9">
      <w:pPr>
        <w:spacing w:after="0" w:line="276" w:lineRule="auto"/>
        <w:jc w:val="both"/>
        <w:rPr>
          <w:rFonts w:asciiTheme="minorHAnsi" w:hAnsiTheme="minorHAnsi" w:cstheme="minorHAnsi"/>
        </w:rPr>
      </w:pPr>
    </w:p>
    <w:p w14:paraId="4DDABEF4" w14:textId="3A35F442" w:rsidR="00C95C29" w:rsidRPr="00C95C29" w:rsidRDefault="00C95C29" w:rsidP="00D47DC9">
      <w:pPr>
        <w:pStyle w:val="Paragrafoelenco"/>
        <w:numPr>
          <w:ilvl w:val="0"/>
          <w:numId w:val="5"/>
        </w:numPr>
        <w:spacing w:after="60" w:line="276" w:lineRule="auto"/>
        <w:ind w:left="567" w:hanging="567"/>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00D47DC9">
      <w:pPr>
        <w:spacing w:after="60" w:line="276" w:lineRule="auto"/>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il contratto/documento sottoscritto con FEA OTP.</w:t>
      </w:r>
    </w:p>
    <w:p w14:paraId="3B3CC4ED" w14:textId="7861D350" w:rsidR="00C95C29" w:rsidRPr="00C95C29" w:rsidRDefault="00C95C29" w:rsidP="00D47DC9">
      <w:pPr>
        <w:spacing w:after="60" w:line="276" w:lineRule="auto"/>
        <w:jc w:val="both"/>
        <w:rPr>
          <w:rFonts w:asciiTheme="minorHAnsi" w:hAnsiTheme="minorHAnsi" w:cstheme="minorBidi"/>
        </w:rPr>
      </w:pPr>
      <w:r w:rsidRPr="48BD9ED2">
        <w:rPr>
          <w:rFonts w:asciiTheme="minorHAnsi" w:hAnsiTheme="minorHAnsi" w:cstheme="minorBidi"/>
        </w:rPr>
        <w:t>Il conferimento dei Suoi dati è obbligatorio; nel caso in cui Lei non conferisca le informazioni necessarie, il Titolare non potrà offrirLe la possibilità di sottoscrivere la documentazione in modalità elettronica mediante l’uso di FEA OTP.</w:t>
      </w:r>
    </w:p>
    <w:p w14:paraId="255B93BD" w14:textId="77777777" w:rsidR="00C95C29" w:rsidRPr="00C95C29" w:rsidRDefault="00C95C29" w:rsidP="00D47DC9">
      <w:pPr>
        <w:spacing w:after="60" w:line="276" w:lineRule="auto"/>
        <w:contextualSpacing/>
        <w:jc w:val="both"/>
        <w:rPr>
          <w:rFonts w:asciiTheme="minorHAnsi" w:hAnsiTheme="minorHAnsi" w:cstheme="minorHAnsi"/>
          <w:b/>
          <w:bCs/>
        </w:rPr>
      </w:pPr>
    </w:p>
    <w:p w14:paraId="453F72C1" w14:textId="22944E55" w:rsidR="00C95C29" w:rsidRPr="00D47DC9" w:rsidRDefault="00C95C29" w:rsidP="00D47DC9">
      <w:pPr>
        <w:pStyle w:val="Paragrafoelenco"/>
        <w:numPr>
          <w:ilvl w:val="0"/>
          <w:numId w:val="5"/>
        </w:numPr>
        <w:spacing w:after="60" w:line="276" w:lineRule="auto"/>
        <w:ind w:left="567" w:hanging="567"/>
        <w:contextualSpacing/>
        <w:jc w:val="both"/>
        <w:rPr>
          <w:rFonts w:asciiTheme="minorHAnsi" w:hAnsiTheme="minorHAnsi" w:cstheme="minorBidi"/>
          <w:b/>
          <w:bCs/>
        </w:rPr>
      </w:pPr>
      <w:r w:rsidRPr="00D47DC9">
        <w:rPr>
          <w:rFonts w:asciiTheme="minorHAnsi" w:hAnsiTheme="minorHAnsi" w:cstheme="minorBidi"/>
          <w:b/>
          <w:bCs/>
        </w:rPr>
        <w:t>FINALITÀ DEL TRATTAMENTO E BASE GIURIDICA</w:t>
      </w:r>
    </w:p>
    <w:p w14:paraId="2E223FB0" w14:textId="28BE4360" w:rsidR="00C95C29" w:rsidRPr="00C95C29" w:rsidRDefault="00C95C29" w:rsidP="00D47DC9">
      <w:pPr>
        <w:spacing w:after="60" w:line="276" w:lineRule="auto"/>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w:t>
      </w:r>
      <w:r w:rsidRPr="488E1BD3">
        <w:rPr>
          <w:rFonts w:asciiTheme="minorHAnsi" w:hAnsiTheme="minorHAnsi" w:cstheme="minorBidi"/>
        </w:rPr>
        <w:lastRenderedPageBreak/>
        <w:t xml:space="preserve">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D47DC9">
      <w:pPr>
        <w:pStyle w:val="Corpotesto"/>
        <w:spacing w:after="60" w:line="276" w:lineRule="auto"/>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D47DC9">
      <w:pPr>
        <w:pStyle w:val="Corpotesto"/>
        <w:numPr>
          <w:ilvl w:val="0"/>
          <w:numId w:val="8"/>
        </w:numPr>
        <w:spacing w:after="60" w:line="276"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Default="00DD3AF9" w:rsidP="00D47DC9">
      <w:pPr>
        <w:pStyle w:val="Paragrafoelenco"/>
        <w:numPr>
          <w:ilvl w:val="0"/>
          <w:numId w:val="8"/>
        </w:numPr>
        <w:spacing w:after="60" w:line="276"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74996760" w14:textId="77777777" w:rsidR="00D47DC9" w:rsidRPr="00D47DC9" w:rsidRDefault="00D47DC9" w:rsidP="00D47DC9">
      <w:pPr>
        <w:spacing w:after="60" w:line="276" w:lineRule="auto"/>
        <w:contextualSpacing/>
        <w:jc w:val="both"/>
        <w:rPr>
          <w:rFonts w:asciiTheme="minorHAnsi" w:hAnsiTheme="minorHAnsi" w:cstheme="minorHAnsi"/>
        </w:rPr>
      </w:pPr>
    </w:p>
    <w:p w14:paraId="0C3AD624" w14:textId="77777777" w:rsidR="00C95C29" w:rsidRPr="00D47DC9" w:rsidRDefault="00C95C29" w:rsidP="00D47DC9">
      <w:pPr>
        <w:numPr>
          <w:ilvl w:val="0"/>
          <w:numId w:val="6"/>
        </w:numPr>
        <w:spacing w:after="60" w:line="276" w:lineRule="auto"/>
        <w:jc w:val="both"/>
        <w:rPr>
          <w:rFonts w:asciiTheme="minorHAnsi" w:hAnsiTheme="minorHAnsi" w:cstheme="minorHAnsi"/>
          <w:b/>
          <w:bCs/>
          <w:sz w:val="24"/>
          <w:szCs w:val="24"/>
        </w:rPr>
      </w:pPr>
      <w:r w:rsidRPr="00D47DC9">
        <w:rPr>
          <w:rFonts w:asciiTheme="minorHAnsi" w:hAnsiTheme="minorHAnsi" w:cstheme="minorHAnsi"/>
          <w:b/>
          <w:bCs/>
          <w:sz w:val="24"/>
          <w:szCs w:val="24"/>
        </w:rPr>
        <w:t>MODALITÀ DI TRATTAMENTO DEI DATI</w:t>
      </w:r>
    </w:p>
    <w:p w14:paraId="4835E7B6" w14:textId="77777777" w:rsidR="00C95C29" w:rsidRPr="00C95C29" w:rsidRDefault="00C95C29" w:rsidP="00D47DC9">
      <w:pPr>
        <w:overflowPunct w:val="0"/>
        <w:autoSpaceDE w:val="0"/>
        <w:autoSpaceDN w:val="0"/>
        <w:adjustRightInd w:val="0"/>
        <w:spacing w:after="60" w:line="276" w:lineRule="auto"/>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D47DC9">
      <w:pPr>
        <w:overflowPunct w:val="0"/>
        <w:autoSpaceDE w:val="0"/>
        <w:autoSpaceDN w:val="0"/>
        <w:adjustRightInd w:val="0"/>
        <w:spacing w:after="60" w:line="276" w:lineRule="auto"/>
        <w:jc w:val="both"/>
        <w:textAlignment w:val="baseline"/>
        <w:rPr>
          <w:rFonts w:asciiTheme="minorHAnsi" w:hAnsiTheme="minorHAnsi" w:cstheme="minorHAnsi"/>
        </w:rPr>
      </w:pPr>
    </w:p>
    <w:p w14:paraId="466F9154" w14:textId="77777777" w:rsidR="00C95C29" w:rsidRPr="00D47DC9" w:rsidRDefault="00C95C29" w:rsidP="00D47DC9">
      <w:pPr>
        <w:numPr>
          <w:ilvl w:val="0"/>
          <w:numId w:val="6"/>
        </w:numPr>
        <w:spacing w:after="60" w:line="276" w:lineRule="auto"/>
        <w:jc w:val="both"/>
        <w:rPr>
          <w:rFonts w:asciiTheme="minorHAnsi" w:hAnsiTheme="minorHAnsi" w:cstheme="minorHAnsi"/>
          <w:b/>
          <w:bCs/>
          <w:sz w:val="24"/>
          <w:szCs w:val="24"/>
        </w:rPr>
      </w:pPr>
      <w:r w:rsidRPr="00D47DC9">
        <w:rPr>
          <w:rFonts w:asciiTheme="minorHAnsi" w:hAnsiTheme="minorHAnsi" w:cstheme="minorHAnsi"/>
          <w:b/>
          <w:bCs/>
          <w:sz w:val="24"/>
          <w:szCs w:val="24"/>
        </w:rPr>
        <w:t>TEMPI DI CONSERVAZIONE</w:t>
      </w:r>
    </w:p>
    <w:bookmarkEnd w:id="4"/>
    <w:p w14:paraId="53827784" w14:textId="25264DE2" w:rsidR="00CB7B56" w:rsidRPr="00CB7B56" w:rsidRDefault="14A232ED" w:rsidP="00D47DC9">
      <w:pPr>
        <w:overflowPunct w:val="0"/>
        <w:autoSpaceDE w:val="0"/>
        <w:autoSpaceDN w:val="0"/>
        <w:adjustRightInd w:val="0"/>
        <w:spacing w:after="60" w:line="276" w:lineRule="auto"/>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00D47DC9">
      <w:pPr>
        <w:autoSpaceDE w:val="0"/>
        <w:autoSpaceDN w:val="0"/>
        <w:adjustRightInd w:val="0"/>
        <w:spacing w:after="60" w:line="276" w:lineRule="auto"/>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D47DC9">
      <w:pPr>
        <w:autoSpaceDE w:val="0"/>
        <w:autoSpaceDN w:val="0"/>
        <w:adjustRightInd w:val="0"/>
        <w:spacing w:after="60" w:line="276" w:lineRule="auto"/>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p>
    <w:p w14:paraId="0D964873" w14:textId="77777777" w:rsidR="00C95C29" w:rsidRPr="00D47DC9" w:rsidRDefault="00C95C29" w:rsidP="00D47DC9">
      <w:pPr>
        <w:numPr>
          <w:ilvl w:val="0"/>
          <w:numId w:val="6"/>
        </w:numPr>
        <w:spacing w:after="60" w:line="276" w:lineRule="auto"/>
        <w:contextualSpacing/>
        <w:jc w:val="both"/>
        <w:rPr>
          <w:rFonts w:asciiTheme="minorHAnsi" w:hAnsiTheme="minorHAnsi" w:cstheme="minorHAnsi"/>
          <w:b/>
          <w:bCs/>
          <w:sz w:val="24"/>
          <w:szCs w:val="24"/>
        </w:rPr>
      </w:pPr>
      <w:r w:rsidRPr="00D47DC9">
        <w:rPr>
          <w:rFonts w:asciiTheme="minorHAnsi" w:hAnsiTheme="minorHAnsi" w:cstheme="minorHAnsi"/>
          <w:b/>
          <w:bCs/>
          <w:sz w:val="24"/>
          <w:szCs w:val="24"/>
        </w:rPr>
        <w:t>COMUNICAZIONE DEI DATI PERSONALI</w:t>
      </w:r>
    </w:p>
    <w:p w14:paraId="5966136E" w14:textId="77777777" w:rsidR="00C95C29" w:rsidRPr="00C95C29" w:rsidRDefault="00C95C29"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D47DC9">
      <w:pPr>
        <w:overflowPunct w:val="0"/>
        <w:autoSpaceDE w:val="0"/>
        <w:autoSpaceDN w:val="0"/>
        <w:adjustRightInd w:val="0"/>
        <w:spacing w:after="0" w:line="276" w:lineRule="auto"/>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D47DC9">
      <w:pPr>
        <w:pStyle w:val="Paragrafoelenco"/>
        <w:numPr>
          <w:ilvl w:val="0"/>
          <w:numId w:val="7"/>
        </w:numPr>
        <w:overflowPunct w:val="0"/>
        <w:autoSpaceDE w:val="0"/>
        <w:autoSpaceDN w:val="0"/>
        <w:adjustRightInd w:val="0"/>
        <w:spacing w:line="276"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D47DC9">
      <w:pPr>
        <w:pStyle w:val="Paragrafoelenco"/>
        <w:numPr>
          <w:ilvl w:val="0"/>
          <w:numId w:val="7"/>
        </w:numPr>
        <w:overflowPunct w:val="0"/>
        <w:autoSpaceDE w:val="0"/>
        <w:autoSpaceDN w:val="0"/>
        <w:adjustRightInd w:val="0"/>
        <w:spacing w:line="276"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00D47DC9">
      <w:pPr>
        <w:pStyle w:val="Paragrafoelenco"/>
        <w:numPr>
          <w:ilvl w:val="0"/>
          <w:numId w:val="7"/>
        </w:numPr>
        <w:overflowPunct w:val="0"/>
        <w:autoSpaceDE w:val="0"/>
        <w:autoSpaceDN w:val="0"/>
        <w:adjustRightInd w:val="0"/>
        <w:spacing w:line="276"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7CC1E3F3" w14:textId="6C7D78C9" w:rsidR="00C95C29" w:rsidRPr="00D47DC9" w:rsidRDefault="00C90ED2" w:rsidP="00D47DC9">
      <w:pPr>
        <w:pStyle w:val="Paragrafoelenco"/>
        <w:numPr>
          <w:ilvl w:val="0"/>
          <w:numId w:val="7"/>
        </w:numPr>
        <w:overflowPunct w:val="0"/>
        <w:autoSpaceDE w:val="0"/>
        <w:autoSpaceDN w:val="0"/>
        <w:adjustRightInd w:val="0"/>
        <w:spacing w:after="60" w:line="276"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società che eroga servizi di messaggistica istantanea (Whatsapp).</w:t>
      </w:r>
    </w:p>
    <w:p w14:paraId="1B266A90" w14:textId="77777777" w:rsidR="0018582B" w:rsidRPr="0018582B" w:rsidRDefault="0018582B"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D47DC9">
      <w:pPr>
        <w:spacing w:after="60" w:line="276" w:lineRule="auto"/>
        <w:contextualSpacing/>
        <w:jc w:val="both"/>
        <w:rPr>
          <w:rFonts w:asciiTheme="minorHAnsi" w:hAnsiTheme="minorHAnsi" w:cstheme="minorHAnsi"/>
          <w:b/>
          <w:highlight w:val="yellow"/>
        </w:rPr>
      </w:pPr>
    </w:p>
    <w:p w14:paraId="7D9719D6" w14:textId="77777777" w:rsidR="00C95C29" w:rsidRPr="00D47DC9" w:rsidRDefault="00C95C29" w:rsidP="00D47DC9">
      <w:pPr>
        <w:numPr>
          <w:ilvl w:val="0"/>
          <w:numId w:val="6"/>
        </w:numPr>
        <w:spacing w:after="60" w:line="276" w:lineRule="auto"/>
        <w:jc w:val="both"/>
        <w:rPr>
          <w:rFonts w:asciiTheme="minorHAnsi" w:hAnsiTheme="minorHAnsi" w:cstheme="minorHAnsi"/>
          <w:b/>
          <w:bCs/>
          <w:sz w:val="24"/>
          <w:szCs w:val="24"/>
        </w:rPr>
      </w:pPr>
      <w:bookmarkStart w:id="6" w:name="_Ref524434285"/>
      <w:r w:rsidRPr="00D47DC9">
        <w:rPr>
          <w:rFonts w:asciiTheme="minorHAnsi" w:hAnsiTheme="minorHAnsi" w:cstheme="minorHAnsi"/>
          <w:b/>
          <w:bCs/>
          <w:sz w:val="24"/>
          <w:szCs w:val="24"/>
        </w:rPr>
        <w:lastRenderedPageBreak/>
        <w:t xml:space="preserve">DIRITTI DELL’INTERESSATO </w:t>
      </w:r>
      <w:bookmarkEnd w:id="6"/>
    </w:p>
    <w:p w14:paraId="28C72825" w14:textId="77777777" w:rsidR="00C95C29" w:rsidRPr="00C95C29" w:rsidRDefault="00C95C29"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0EEA4902" w14:textId="22AF8BDF" w:rsidR="00C95C29" w:rsidRDefault="00C95C29"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617D636E" w14:textId="7DEB3009" w:rsidR="00455AE7" w:rsidRDefault="00455AE7"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p>
    <w:p w14:paraId="429EB996" w14:textId="77777777" w:rsidR="00455AE7" w:rsidRDefault="00455AE7" w:rsidP="00D47DC9">
      <w:pPr>
        <w:overflowPunct w:val="0"/>
        <w:autoSpaceDE w:val="0"/>
        <w:autoSpaceDN w:val="0"/>
        <w:adjustRightInd w:val="0"/>
        <w:spacing w:after="60" w:line="276" w:lineRule="auto"/>
        <w:contextualSpacing/>
        <w:jc w:val="both"/>
        <w:textAlignment w:val="baseline"/>
        <w:rPr>
          <w:rFonts w:asciiTheme="minorHAnsi" w:hAnsiTheme="minorHAnsi" w:cstheme="minorHAnsi"/>
        </w:rPr>
      </w:pPr>
    </w:p>
    <w:p w14:paraId="19F0ACBD" w14:textId="77777777" w:rsidR="000D4ED1" w:rsidRPr="004B16C6" w:rsidRDefault="000D4ED1" w:rsidP="00D47DC9">
      <w:pPr>
        <w:pStyle w:val="Nessunaspaziatura"/>
        <w:spacing w:after="60" w:line="276" w:lineRule="auto"/>
        <w:rPr>
          <w:rFonts w:ascii="Arial" w:hAnsi="Arial" w:cs="Arial"/>
          <w:sz w:val="14"/>
          <w:szCs w:val="20"/>
        </w:rPr>
      </w:pPr>
    </w:p>
    <w:p w14:paraId="01F145F6" w14:textId="647A14E5" w:rsidR="00E31C88" w:rsidRPr="00D47DC9" w:rsidRDefault="00E31C88" w:rsidP="00D47DC9">
      <w:pPr>
        <w:pStyle w:val="Titolo1"/>
        <w:spacing w:after="60" w:line="276" w:lineRule="auto"/>
        <w:ind w:left="0" w:right="0"/>
        <w:jc w:val="center"/>
        <w:rPr>
          <w:rFonts w:asciiTheme="minorHAnsi" w:hAnsiTheme="minorHAnsi" w:cstheme="minorHAnsi"/>
          <w:caps/>
          <w:sz w:val="24"/>
          <w:szCs w:val="24"/>
        </w:rPr>
      </w:pPr>
      <w:r w:rsidRPr="00D47DC9">
        <w:rPr>
          <w:rFonts w:asciiTheme="minorHAnsi" w:eastAsia="Arial" w:hAnsiTheme="minorHAnsi" w:cstheme="minorHAnsi"/>
          <w:color w:val="000000" w:themeColor="text1"/>
          <w:sz w:val="24"/>
          <w:szCs w:val="24"/>
        </w:rPr>
        <w:t>Sezione II -</w:t>
      </w:r>
      <w:r w:rsidRPr="00D47DC9">
        <w:rPr>
          <w:rFonts w:asciiTheme="minorHAnsi" w:eastAsia="Arial" w:hAnsiTheme="minorHAnsi" w:cstheme="minorHAnsi"/>
          <w:b w:val="0"/>
          <w:bCs w:val="0"/>
          <w:color w:val="000000" w:themeColor="text1"/>
          <w:sz w:val="24"/>
          <w:szCs w:val="24"/>
        </w:rPr>
        <w:t xml:space="preserve"> </w:t>
      </w:r>
      <w:bookmarkStart w:id="7" w:name="_Hlk124958480"/>
      <w:r w:rsidRPr="00D47DC9">
        <w:rPr>
          <w:rFonts w:asciiTheme="minorHAnsi" w:hAnsiTheme="minorHAnsi" w:cstheme="minorHAnsi"/>
          <w:caps/>
          <w:sz w:val="24"/>
          <w:szCs w:val="24"/>
        </w:rPr>
        <w:t xml:space="preserve">Caratteristiche della soluzione di </w:t>
      </w:r>
      <w:r w:rsidR="00BB0FAE" w:rsidRPr="00D47DC9">
        <w:rPr>
          <w:rFonts w:asciiTheme="minorHAnsi" w:hAnsiTheme="minorHAnsi" w:cstheme="minorHAnsi"/>
          <w:caps/>
          <w:sz w:val="24"/>
          <w:szCs w:val="24"/>
        </w:rPr>
        <w:t xml:space="preserve">FEA </w:t>
      </w:r>
      <w:r w:rsidRPr="00D47DC9">
        <w:rPr>
          <w:rFonts w:asciiTheme="minorHAnsi" w:hAnsiTheme="minorHAnsi" w:cstheme="minorHAnsi"/>
          <w:caps/>
          <w:sz w:val="24"/>
          <w:szCs w:val="24"/>
        </w:rPr>
        <w:t>OTP</w:t>
      </w:r>
      <w:r w:rsidRPr="00D47DC9">
        <w:rPr>
          <w:rFonts w:asciiTheme="minorHAnsi" w:eastAsia="Arial" w:hAnsiTheme="minorHAnsi" w:cstheme="minorHAnsi"/>
          <w:color w:val="000000" w:themeColor="text1"/>
          <w:sz w:val="24"/>
          <w:szCs w:val="24"/>
        </w:rPr>
        <w:t xml:space="preserve"> </w:t>
      </w:r>
      <w:r w:rsidR="00E071A9" w:rsidRPr="00D47DC9">
        <w:rPr>
          <w:rFonts w:asciiTheme="minorHAnsi" w:eastAsia="Arial" w:hAnsiTheme="minorHAnsi" w:cstheme="minorHAnsi"/>
          <w:color w:val="000000" w:themeColor="text1"/>
          <w:sz w:val="24"/>
          <w:szCs w:val="24"/>
        </w:rPr>
        <w:t>-</w:t>
      </w:r>
    </w:p>
    <w:p w14:paraId="7320D85D" w14:textId="75F88E49" w:rsidR="000D4ED1" w:rsidRDefault="00E31C88" w:rsidP="00D47DC9">
      <w:pPr>
        <w:pStyle w:val="Titolo1"/>
        <w:spacing w:after="60" w:line="276" w:lineRule="auto"/>
        <w:ind w:left="0" w:right="0"/>
        <w:jc w:val="center"/>
        <w:rPr>
          <w:rFonts w:asciiTheme="minorHAnsi" w:hAnsiTheme="minorHAnsi" w:cstheme="minorHAnsi"/>
          <w:caps/>
          <w:sz w:val="24"/>
          <w:szCs w:val="24"/>
        </w:rPr>
      </w:pPr>
      <w:r w:rsidRPr="00D47DC9">
        <w:rPr>
          <w:rFonts w:asciiTheme="minorHAnsi" w:hAnsiTheme="minorHAnsi" w:cstheme="minorHAnsi"/>
          <w:caps/>
          <w:sz w:val="24"/>
          <w:szCs w:val="24"/>
        </w:rPr>
        <w:t xml:space="preserve">DOCUMENTO tecnico predisposto ai sensi dell’art. 57 del DPCM 22.02.2013 </w:t>
      </w:r>
    </w:p>
    <w:p w14:paraId="2AEAADA4" w14:textId="77777777" w:rsidR="00D47DC9" w:rsidRPr="00D47DC9" w:rsidRDefault="00D47DC9" w:rsidP="00D47DC9">
      <w:pPr>
        <w:spacing w:after="0"/>
        <w:rPr>
          <w:lang w:eastAsia="it-IT"/>
        </w:rPr>
      </w:pPr>
    </w:p>
    <w:bookmarkEnd w:id="7"/>
    <w:p w14:paraId="46EB98E3" w14:textId="333CEF4D" w:rsidR="00F9508D" w:rsidRPr="00D47DC9" w:rsidRDefault="00F9508D" w:rsidP="00D47DC9">
      <w:pPr>
        <w:numPr>
          <w:ilvl w:val="0"/>
          <w:numId w:val="10"/>
        </w:numPr>
        <w:tabs>
          <w:tab w:val="left" w:pos="851"/>
        </w:tabs>
        <w:spacing w:after="60" w:line="276" w:lineRule="auto"/>
        <w:ind w:hanging="153"/>
        <w:jc w:val="both"/>
        <w:rPr>
          <w:rFonts w:eastAsia="Arial"/>
          <w:b/>
          <w:caps/>
          <w:color w:val="000000"/>
          <w:sz w:val="24"/>
          <w:szCs w:val="24"/>
        </w:rPr>
      </w:pPr>
      <w:r w:rsidRPr="00D47DC9">
        <w:rPr>
          <w:rFonts w:eastAsia="Arial"/>
          <w:b/>
          <w:caps/>
          <w:color w:val="000000"/>
          <w:sz w:val="24"/>
          <w:szCs w:val="24"/>
        </w:rPr>
        <w:t>Informazioni generali</w:t>
      </w:r>
    </w:p>
    <w:p w14:paraId="55D5E4C3" w14:textId="4CC7DD80" w:rsidR="00A471C1" w:rsidRPr="00A471C1" w:rsidRDefault="00A471C1" w:rsidP="00D47DC9">
      <w:pPr>
        <w:spacing w:after="60" w:line="276" w:lineRule="auto"/>
        <w:jc w:val="both"/>
        <w:rPr>
          <w:rFonts w:eastAsia="Arial"/>
          <w:color w:val="000000"/>
        </w:rPr>
      </w:pPr>
      <w:r w:rsidRPr="6A96202A">
        <w:rPr>
          <w:rFonts w:eastAsia="Arial"/>
          <w:color w:val="000000"/>
        </w:rPr>
        <w:t xml:space="preserve">La </w:t>
      </w:r>
      <w:r w:rsidR="00D47DC9" w:rsidRPr="003678A8">
        <w:rPr>
          <w:rFonts w:asciiTheme="minorHAnsi" w:hAnsiTheme="minorHAnsi" w:cstheme="minorHAnsi"/>
        </w:rPr>
        <w:t xml:space="preserve">Cassa Rurale </w:t>
      </w:r>
      <w:r w:rsidR="00D47DC9">
        <w:rPr>
          <w:rFonts w:asciiTheme="minorHAnsi" w:hAnsiTheme="minorHAnsi" w:cstheme="minorHAnsi"/>
        </w:rPr>
        <w:t>–</w:t>
      </w:r>
      <w:r w:rsidR="00D47DC9" w:rsidRPr="003678A8">
        <w:rPr>
          <w:rFonts w:asciiTheme="minorHAnsi" w:hAnsiTheme="minorHAnsi" w:cstheme="minorHAnsi"/>
        </w:rPr>
        <w:t xml:space="preserve"> Cred</w:t>
      </w:r>
      <w:r w:rsidR="00D47DC9">
        <w:rPr>
          <w:rFonts w:asciiTheme="minorHAnsi" w:hAnsiTheme="minorHAnsi" w:cstheme="minorHAnsi"/>
        </w:rPr>
        <w:t>.</w:t>
      </w:r>
      <w:r w:rsidR="00D47DC9" w:rsidRPr="003678A8">
        <w:rPr>
          <w:rFonts w:asciiTheme="minorHAnsi" w:hAnsiTheme="minorHAnsi" w:cstheme="minorHAnsi"/>
        </w:rPr>
        <w:t xml:space="preserve"> Coop</w:t>
      </w:r>
      <w:r w:rsidR="00D47DC9">
        <w:rPr>
          <w:rFonts w:asciiTheme="minorHAnsi" w:hAnsiTheme="minorHAnsi" w:cstheme="minorHAnsi"/>
        </w:rPr>
        <w:t>.</w:t>
      </w:r>
      <w:r w:rsidR="00D47DC9" w:rsidRPr="003678A8">
        <w:rPr>
          <w:rFonts w:asciiTheme="minorHAnsi" w:hAnsiTheme="minorHAnsi" w:cstheme="minorHAnsi"/>
        </w:rPr>
        <w:t xml:space="preserve"> Adamello Giudicarie Valsabbia Paganella – Soc</w:t>
      </w:r>
      <w:r w:rsidR="00D47DC9">
        <w:rPr>
          <w:rFonts w:asciiTheme="minorHAnsi" w:hAnsiTheme="minorHAnsi" w:cstheme="minorHAnsi"/>
        </w:rPr>
        <w:t>.</w:t>
      </w:r>
      <w:r w:rsidR="00D47DC9" w:rsidRPr="003678A8">
        <w:rPr>
          <w:rFonts w:asciiTheme="minorHAnsi" w:hAnsiTheme="minorHAnsi" w:cstheme="minorHAnsi"/>
        </w:rPr>
        <w:t xml:space="preserve"> Coop</w:t>
      </w:r>
      <w:r w:rsidR="00D47DC9" w:rsidRPr="6A96202A">
        <w:rPr>
          <w:rFonts w:eastAsia="Arial"/>
          <w:color w:val="000000"/>
        </w:rPr>
        <w:t xml:space="preserve"> </w:t>
      </w:r>
      <w:r w:rsidRPr="6A96202A">
        <w:rPr>
          <w:rFonts w:eastAsia="Arial"/>
          <w:color w:val="000000"/>
        </w:rPr>
        <w:t xml:space="preserve">(di seguito “Banca”) ha attivato </w:t>
      </w:r>
      <w:r w:rsidR="258175C8" w:rsidRPr="6A96202A">
        <w:rPr>
          <w:rFonts w:eastAsia="Arial"/>
          <w:color w:val="000000"/>
        </w:rPr>
        <w:t>delle</w:t>
      </w:r>
      <w:r w:rsidRPr="6A96202A">
        <w:rPr>
          <w:rFonts w:eastAsia="Arial"/>
          <w:color w:val="000000"/>
        </w:rPr>
        <w:t xml:space="preserve"> soluzion</w:t>
      </w:r>
      <w:r w:rsidR="463312D2" w:rsidRPr="6A96202A">
        <w:rPr>
          <w:rFonts w:eastAsia="Arial"/>
          <w:color w:val="000000"/>
        </w:rPr>
        <w:t>i</w:t>
      </w:r>
      <w:r w:rsidRPr="6A96202A">
        <w:rPr>
          <w:rFonts w:eastAsia="Arial"/>
          <w:color w:val="000000"/>
        </w:rPr>
        <w:t xml:space="preserve"> di firma elettronica OTP che permett</w:t>
      </w:r>
      <w:r w:rsidR="00A0022A">
        <w:rPr>
          <w:rFonts w:eastAsia="Arial"/>
          <w:color w:val="000000"/>
        </w:rPr>
        <w:t>o</w:t>
      </w:r>
      <w:r w:rsidR="75C567B7" w:rsidRPr="6A96202A">
        <w:rPr>
          <w:rFonts w:eastAsia="Arial"/>
          <w:color w:val="000000"/>
        </w:rPr>
        <w:t>no</w:t>
      </w:r>
      <w:r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Pr="48BD9ED2">
        <w:rPr>
          <w:rFonts w:eastAsia="Arial"/>
          <w:color w:val="000000" w:themeColor="text1"/>
        </w:rPr>
        <w:t xml:space="preserve">Il </w:t>
      </w:r>
      <w:r w:rsidR="00E071A9" w:rsidRPr="48BD9ED2">
        <w:rPr>
          <w:rFonts w:eastAsia="Arial"/>
          <w:color w:val="000000" w:themeColor="text1"/>
        </w:rPr>
        <w:t>S</w:t>
      </w:r>
      <w:r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00D47DC9">
      <w:pPr>
        <w:spacing w:after="60" w:line="276" w:lineRule="auto"/>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00D47DC9">
      <w:pPr>
        <w:spacing w:after="60" w:line="276" w:lineRule="auto"/>
        <w:jc w:val="both"/>
        <w:rPr>
          <w:rFonts w:eastAsia="Arial"/>
          <w:color w:val="000000" w:themeColor="text1"/>
        </w:rPr>
      </w:pPr>
    </w:p>
    <w:p w14:paraId="37B44A82" w14:textId="606955B0" w:rsidR="002E3114" w:rsidRPr="00D47DC9" w:rsidRDefault="002F227B" w:rsidP="00D47DC9">
      <w:pPr>
        <w:numPr>
          <w:ilvl w:val="0"/>
          <w:numId w:val="10"/>
        </w:numPr>
        <w:tabs>
          <w:tab w:val="left" w:pos="851"/>
        </w:tabs>
        <w:spacing w:after="60" w:line="276" w:lineRule="auto"/>
        <w:ind w:hanging="153"/>
        <w:jc w:val="both"/>
        <w:rPr>
          <w:rFonts w:eastAsia="Arial"/>
          <w:b/>
          <w:bCs/>
          <w:caps/>
          <w:color w:val="000000" w:themeColor="text1"/>
          <w:sz w:val="24"/>
          <w:szCs w:val="24"/>
        </w:rPr>
      </w:pPr>
      <w:r w:rsidRPr="00D47DC9">
        <w:rPr>
          <w:rFonts w:eastAsia="Arial"/>
          <w:b/>
          <w:bCs/>
          <w:caps/>
          <w:color w:val="000000" w:themeColor="text1"/>
          <w:sz w:val="24"/>
          <w:szCs w:val="24"/>
        </w:rPr>
        <w:t>La firma elettronica avanzata OTP - che cosa è e come si attiva</w:t>
      </w:r>
    </w:p>
    <w:p w14:paraId="472E45DA" w14:textId="7756F334" w:rsidR="002E3114" w:rsidRPr="002E3114" w:rsidRDefault="002E3114" w:rsidP="00D47DC9">
      <w:pPr>
        <w:spacing w:after="60" w:line="276" w:lineRule="auto"/>
        <w:jc w:val="both"/>
        <w:rPr>
          <w:rFonts w:eastAsia="Arial"/>
          <w:b/>
          <w:bCs/>
          <w:caps/>
          <w:color w:val="000000" w:themeColor="text1"/>
        </w:rPr>
      </w:pPr>
    </w:p>
    <w:p w14:paraId="4F61E5CC" w14:textId="1AB8C21B" w:rsidR="002E3114" w:rsidRPr="002E3114" w:rsidRDefault="645F4E79" w:rsidP="00D47DC9">
      <w:pPr>
        <w:spacing w:after="60" w:line="276" w:lineRule="auto"/>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D47DC9">
      <w:pPr>
        <w:spacing w:after="60" w:line="276" w:lineRule="auto"/>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00D47DC9">
      <w:pPr>
        <w:spacing w:after="60" w:line="276" w:lineRule="auto"/>
        <w:jc w:val="both"/>
        <w:rPr>
          <w:rFonts w:cs="Calibri"/>
          <w:color w:val="000000" w:themeColor="text1"/>
        </w:rPr>
      </w:pPr>
    </w:p>
    <w:p w14:paraId="2163FE99" w14:textId="5D9759D4" w:rsidR="002E3114" w:rsidRPr="002E3114" w:rsidRDefault="645F4E79" w:rsidP="00D47DC9">
      <w:pPr>
        <w:spacing w:after="60" w:line="276" w:lineRule="auto"/>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D47DC9">
      <w:pPr>
        <w:spacing w:after="60" w:line="276" w:lineRule="auto"/>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00D47DC9">
      <w:pPr>
        <w:spacing w:after="60" w:line="276" w:lineRule="auto"/>
        <w:ind w:left="708"/>
        <w:jc w:val="both"/>
        <w:rPr>
          <w:rFonts w:cs="Calibri"/>
          <w:b/>
          <w:bCs/>
          <w:caps/>
          <w:color w:val="000000" w:themeColor="text1"/>
        </w:rPr>
      </w:pPr>
    </w:p>
    <w:p w14:paraId="62C5FEF2" w14:textId="4AA0E4A9" w:rsidR="008C794D" w:rsidRPr="00EF0807" w:rsidRDefault="008C794D" w:rsidP="00D47DC9">
      <w:pPr>
        <w:spacing w:after="60" w:line="276" w:lineRule="auto"/>
        <w:jc w:val="both"/>
        <w:rPr>
          <w:rFonts w:eastAsia="Arial"/>
          <w:b/>
          <w:bCs/>
          <w:color w:val="000000" w:themeColor="text1"/>
        </w:rPr>
      </w:pPr>
      <w:r w:rsidRPr="00EF0807">
        <w:rPr>
          <w:rFonts w:eastAsia="Arial"/>
          <w:b/>
          <w:bCs/>
          <w:color w:val="000000" w:themeColor="text1"/>
        </w:rPr>
        <w:lastRenderedPageBreak/>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00D47DC9">
      <w:pPr>
        <w:spacing w:after="60" w:line="276" w:lineRule="auto"/>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79E40274" w14:textId="6410BE3D" w:rsidR="002E3114" w:rsidRPr="002E3114" w:rsidRDefault="002E3114" w:rsidP="00D47DC9">
      <w:pPr>
        <w:spacing w:after="60" w:line="276" w:lineRule="auto"/>
        <w:jc w:val="both"/>
        <w:rPr>
          <w:rFonts w:eastAsia="Arial"/>
          <w:color w:val="000000"/>
        </w:rPr>
      </w:pPr>
      <w:r w:rsidRPr="48BD9ED2">
        <w:rPr>
          <w:rFonts w:eastAsia="Arial"/>
          <w:color w:val="000000" w:themeColor="text1"/>
        </w:rPr>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00D47DC9">
      <w:pPr>
        <w:spacing w:after="60" w:line="276" w:lineRule="auto"/>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00D47DC9">
      <w:pPr>
        <w:spacing w:after="60" w:line="276" w:lineRule="auto"/>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00D47DC9">
      <w:pPr>
        <w:spacing w:after="60" w:line="276" w:lineRule="auto"/>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D47DC9">
      <w:pPr>
        <w:spacing w:after="60" w:line="276" w:lineRule="auto"/>
        <w:jc w:val="both"/>
        <w:rPr>
          <w:rFonts w:eastAsia="Arial"/>
          <w:b/>
          <w:caps/>
          <w:color w:val="000000"/>
        </w:rPr>
      </w:pPr>
    </w:p>
    <w:p w14:paraId="68183646" w14:textId="77777777" w:rsidR="004B16C6" w:rsidRPr="00D47DC9" w:rsidRDefault="001C7D89" w:rsidP="00D47DC9">
      <w:pPr>
        <w:numPr>
          <w:ilvl w:val="0"/>
          <w:numId w:val="10"/>
        </w:numPr>
        <w:tabs>
          <w:tab w:val="left" w:pos="993"/>
        </w:tabs>
        <w:spacing w:after="60" w:line="276" w:lineRule="auto"/>
        <w:ind w:hanging="153"/>
        <w:jc w:val="both"/>
        <w:rPr>
          <w:rFonts w:eastAsia="Arial"/>
          <w:b/>
          <w:caps/>
          <w:color w:val="000000"/>
          <w:sz w:val="24"/>
          <w:szCs w:val="24"/>
        </w:rPr>
      </w:pPr>
      <w:r w:rsidRPr="00D47DC9">
        <w:rPr>
          <w:rFonts w:eastAsia="Arial"/>
          <w:b/>
          <w:caps/>
          <w:color w:val="000000"/>
          <w:sz w:val="24"/>
          <w:szCs w:val="24"/>
        </w:rPr>
        <w:t>Rispetto dei requisiti di Firma Elettronica Avanzata (FEA)</w:t>
      </w:r>
    </w:p>
    <w:p w14:paraId="6C916C03" w14:textId="77777777" w:rsidR="00116DC3" w:rsidRDefault="00116DC3" w:rsidP="00D47DC9">
      <w:pPr>
        <w:spacing w:after="60" w:line="276" w:lineRule="auto"/>
        <w:jc w:val="both"/>
        <w:rPr>
          <w:rFonts w:eastAsia="Arial"/>
          <w:color w:val="000000" w:themeColor="text1"/>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738951BD" w14:textId="77777777" w:rsidR="00D47DC9" w:rsidRPr="00D47DC9" w:rsidRDefault="00D47DC9" w:rsidP="00D47DC9">
      <w:pPr>
        <w:spacing w:after="60" w:line="276" w:lineRule="auto"/>
        <w:jc w:val="both"/>
        <w:rPr>
          <w:rFonts w:eastAsia="Arial"/>
          <w:bCs/>
          <w:color w:val="000000"/>
          <w:sz w:val="16"/>
          <w:szCs w:val="16"/>
        </w:rPr>
      </w:pPr>
    </w:p>
    <w:p w14:paraId="1944EC9E" w14:textId="77777777" w:rsidR="00116DC3" w:rsidRPr="00021824" w:rsidRDefault="00116DC3" w:rsidP="00D47DC9">
      <w:pPr>
        <w:pStyle w:val="Titolo1"/>
        <w:numPr>
          <w:ilvl w:val="0"/>
          <w:numId w:val="11"/>
        </w:numPr>
        <w:tabs>
          <w:tab w:val="left" w:pos="625"/>
          <w:tab w:val="left" w:pos="626"/>
        </w:tabs>
        <w:spacing w:after="60" w:line="276" w:lineRule="auto"/>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6E676FEF" w14:textId="7EB8DAFC" w:rsidR="00116DC3" w:rsidRPr="003215F1" w:rsidRDefault="00116DC3" w:rsidP="00D47DC9">
      <w:pPr>
        <w:spacing w:after="60" w:line="276" w:lineRule="auto"/>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00D47DC9">
      <w:pPr>
        <w:spacing w:after="60" w:line="276" w:lineRule="auto"/>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D47DC9">
      <w:pPr>
        <w:spacing w:after="60" w:line="276" w:lineRule="auto"/>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0D47DC9">
      <w:pPr>
        <w:spacing w:after="60" w:line="276" w:lineRule="auto"/>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D47DC9">
      <w:pPr>
        <w:pStyle w:val="Corpotesto"/>
        <w:spacing w:after="60" w:line="276" w:lineRule="auto"/>
        <w:rPr>
          <w:sz w:val="16"/>
          <w:lang w:val="it-IT"/>
        </w:rPr>
      </w:pPr>
    </w:p>
    <w:p w14:paraId="66BAD809" w14:textId="77777777" w:rsidR="00116DC3" w:rsidRPr="00021824" w:rsidRDefault="00116DC3" w:rsidP="00D47DC9">
      <w:pPr>
        <w:pStyle w:val="Titolo1"/>
        <w:numPr>
          <w:ilvl w:val="0"/>
          <w:numId w:val="11"/>
        </w:numPr>
        <w:tabs>
          <w:tab w:val="left" w:pos="625"/>
          <w:tab w:val="left" w:pos="626"/>
        </w:tabs>
        <w:spacing w:after="60" w:line="276" w:lineRule="auto"/>
        <w:ind w:left="851" w:hanging="284"/>
        <w:rPr>
          <w:rFonts w:ascii="Calibri" w:hAnsi="Calibri" w:cs="Calibri"/>
          <w:sz w:val="20"/>
          <w:szCs w:val="20"/>
        </w:rPr>
      </w:pPr>
      <w:r w:rsidRPr="00021824">
        <w:rPr>
          <w:rFonts w:ascii="Calibri" w:hAnsi="Calibri" w:cs="Calibri"/>
          <w:sz w:val="20"/>
          <w:szCs w:val="20"/>
        </w:rPr>
        <w:lastRenderedPageBreak/>
        <w:t>Connessione univoca della firma al firmatario</w:t>
      </w:r>
    </w:p>
    <w:p w14:paraId="4F52C7AF" w14:textId="5544F5FC" w:rsidR="00116DC3" w:rsidRPr="003215F1" w:rsidRDefault="4910631E" w:rsidP="00D47DC9">
      <w:pPr>
        <w:spacing w:after="60" w:line="276" w:lineRule="auto"/>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D47DC9">
      <w:pPr>
        <w:spacing w:after="60" w:line="276" w:lineRule="auto"/>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in ogni caso l’invio di un codice 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D47DC9">
      <w:pPr>
        <w:pStyle w:val="Corpotesto"/>
        <w:spacing w:after="60" w:line="276" w:lineRule="auto"/>
        <w:ind w:left="0"/>
        <w:rPr>
          <w:color w:val="000000" w:themeColor="text1"/>
          <w:lang w:val="it-IT"/>
        </w:rPr>
      </w:pPr>
    </w:p>
    <w:p w14:paraId="25823DBB" w14:textId="77777777" w:rsidR="00116DC3" w:rsidRPr="00021824" w:rsidRDefault="00116DC3" w:rsidP="00D47DC9">
      <w:pPr>
        <w:pStyle w:val="Titolo1"/>
        <w:numPr>
          <w:ilvl w:val="0"/>
          <w:numId w:val="11"/>
        </w:numPr>
        <w:tabs>
          <w:tab w:val="left" w:pos="625"/>
          <w:tab w:val="left" w:pos="626"/>
        </w:tabs>
        <w:spacing w:after="60" w:line="276" w:lineRule="auto"/>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23B3D048" w14:textId="7E419326" w:rsidR="00116DC3" w:rsidRPr="003215F1" w:rsidRDefault="1B080483" w:rsidP="00D47DC9">
      <w:pPr>
        <w:spacing w:after="60" w:line="276" w:lineRule="auto"/>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0D47DC9">
      <w:pPr>
        <w:pStyle w:val="Corpotesto"/>
        <w:spacing w:after="60" w:line="276" w:lineRule="auto"/>
        <w:rPr>
          <w:sz w:val="16"/>
          <w:szCs w:val="16"/>
          <w:lang w:val="it-IT"/>
        </w:rPr>
      </w:pPr>
    </w:p>
    <w:p w14:paraId="6A7DB48D" w14:textId="77777777" w:rsidR="00116DC3" w:rsidRPr="00021824" w:rsidRDefault="00116DC3" w:rsidP="00D47DC9">
      <w:pPr>
        <w:pStyle w:val="Titolo1"/>
        <w:numPr>
          <w:ilvl w:val="0"/>
          <w:numId w:val="11"/>
        </w:numPr>
        <w:tabs>
          <w:tab w:val="left" w:pos="625"/>
          <w:tab w:val="left" w:pos="626"/>
        </w:tabs>
        <w:spacing w:after="60" w:line="276" w:lineRule="auto"/>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4966A6D1" w14:textId="02EE96F0" w:rsidR="003215F1" w:rsidRPr="001A24F8" w:rsidRDefault="00116DC3" w:rsidP="00D47DC9">
      <w:pPr>
        <w:spacing w:after="60" w:line="276" w:lineRule="auto"/>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0D47DC9">
      <w:pPr>
        <w:pStyle w:val="Corpotesto"/>
        <w:spacing w:after="60" w:line="276" w:lineRule="auto"/>
        <w:jc w:val="both"/>
        <w:rPr>
          <w:sz w:val="16"/>
          <w:szCs w:val="16"/>
          <w:lang w:val="it-IT"/>
        </w:rPr>
      </w:pPr>
    </w:p>
    <w:p w14:paraId="37841706" w14:textId="77777777" w:rsidR="00116DC3" w:rsidRPr="00021824" w:rsidRDefault="00116DC3" w:rsidP="00D47DC9">
      <w:pPr>
        <w:pStyle w:val="Titolo1"/>
        <w:numPr>
          <w:ilvl w:val="0"/>
          <w:numId w:val="11"/>
        </w:numPr>
        <w:tabs>
          <w:tab w:val="left" w:pos="625"/>
          <w:tab w:val="left" w:pos="626"/>
        </w:tabs>
        <w:spacing w:after="60" w:line="276" w:lineRule="auto"/>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3504137F" w14:textId="68CFBBAA" w:rsidR="00D3028A" w:rsidRDefault="009B00FE" w:rsidP="00D47DC9">
      <w:pPr>
        <w:spacing w:after="60" w:line="276" w:lineRule="auto"/>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00D47DC9">
      <w:pPr>
        <w:spacing w:after="60" w:line="276" w:lineRule="auto"/>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il Cliente riceve in modalità elettronica un documento in formato PDF tramite il servizio di pubblicazione su web in area riservata (servizio InBank – area InfoBanking).</w:t>
      </w:r>
      <w:r w:rsidR="00D3028A" w:rsidRPr="0CC8DFFB">
        <w:rPr>
          <w:rFonts w:eastAsia="Arial"/>
          <w:color w:val="000000" w:themeColor="text1"/>
        </w:rPr>
        <w:t xml:space="preserve"> </w:t>
      </w:r>
    </w:p>
    <w:p w14:paraId="0B018880" w14:textId="22FA9DB5" w:rsidR="0CC8DFFB" w:rsidRDefault="00D3028A" w:rsidP="00D47DC9">
      <w:pPr>
        <w:spacing w:after="60" w:line="276" w:lineRule="auto"/>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t>
      </w:r>
      <w:r w:rsidR="00AC189C" w:rsidRPr="00A43A8B">
        <w:rPr>
          <w:rFonts w:eastAsia="Arial"/>
          <w:color w:val="000000" w:themeColor="text1"/>
        </w:rPr>
        <w:lastRenderedPageBreak/>
        <w:t>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6346D8" w:rsidRDefault="00EF0807" w:rsidP="006346D8">
      <w:pPr>
        <w:spacing w:after="60" w:line="276" w:lineRule="auto"/>
        <w:jc w:val="both"/>
        <w:rPr>
          <w:rFonts w:eastAsia="Arial"/>
          <w:color w:val="000000"/>
          <w:sz w:val="16"/>
          <w:szCs w:val="16"/>
        </w:rPr>
      </w:pPr>
    </w:p>
    <w:p w14:paraId="04DAD8D6" w14:textId="3A4C7674" w:rsidR="00116DC3" w:rsidRPr="00021824" w:rsidRDefault="001A24F8" w:rsidP="00D47DC9">
      <w:pPr>
        <w:pStyle w:val="Titolo1"/>
        <w:numPr>
          <w:ilvl w:val="0"/>
          <w:numId w:val="11"/>
        </w:numPr>
        <w:tabs>
          <w:tab w:val="left" w:pos="625"/>
          <w:tab w:val="left" w:pos="626"/>
        </w:tabs>
        <w:spacing w:after="60" w:line="276" w:lineRule="auto"/>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384C2B2E" w14:textId="4C70C317" w:rsidR="0CC8DFFB" w:rsidRPr="00EF0807" w:rsidRDefault="00116DC3" w:rsidP="00D47DC9">
      <w:pPr>
        <w:spacing w:after="60" w:line="276" w:lineRule="auto"/>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D47DC9">
      <w:pPr>
        <w:pStyle w:val="Corpotesto"/>
        <w:spacing w:after="60" w:line="276" w:lineRule="auto"/>
        <w:rPr>
          <w:sz w:val="16"/>
          <w:lang w:val="it-IT"/>
        </w:rPr>
      </w:pPr>
    </w:p>
    <w:p w14:paraId="6D0D0397" w14:textId="77777777" w:rsidR="00116DC3" w:rsidRPr="00021824" w:rsidRDefault="00116DC3" w:rsidP="00D47DC9">
      <w:pPr>
        <w:pStyle w:val="Titolo1"/>
        <w:numPr>
          <w:ilvl w:val="0"/>
          <w:numId w:val="11"/>
        </w:numPr>
        <w:tabs>
          <w:tab w:val="left" w:pos="625"/>
          <w:tab w:val="left" w:pos="626"/>
          <w:tab w:val="left" w:pos="9897"/>
        </w:tabs>
        <w:spacing w:after="60" w:line="276" w:lineRule="auto"/>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36B6FBD2" w14:textId="466BA5BE" w:rsidR="00116DC3" w:rsidRPr="003215F1" w:rsidRDefault="00116DC3" w:rsidP="00D47DC9">
      <w:pPr>
        <w:spacing w:after="60" w:line="276" w:lineRule="auto"/>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00D47DC9">
      <w:pPr>
        <w:spacing w:after="60" w:line="276" w:lineRule="auto"/>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Infrastructure), ovvero controfirmando con una sorta di sigillo tutti i documenti sottoscritti dal Cliente.</w:t>
      </w:r>
    </w:p>
    <w:p w14:paraId="0964EF07" w14:textId="0DD0DBF4" w:rsidR="0CC8DFFB" w:rsidRPr="006346D8" w:rsidRDefault="0CC8DFFB" w:rsidP="00D47DC9">
      <w:pPr>
        <w:spacing w:after="60" w:line="276" w:lineRule="auto"/>
        <w:jc w:val="both"/>
        <w:rPr>
          <w:rFonts w:eastAsia="Arial"/>
          <w:color w:val="000000" w:themeColor="text1"/>
          <w:sz w:val="16"/>
          <w:szCs w:val="16"/>
        </w:rPr>
      </w:pPr>
    </w:p>
    <w:p w14:paraId="00AF2974" w14:textId="77777777" w:rsidR="009A477C" w:rsidRPr="00021824" w:rsidRDefault="009A477C" w:rsidP="00D47DC9">
      <w:pPr>
        <w:pStyle w:val="Titolo1"/>
        <w:numPr>
          <w:ilvl w:val="0"/>
          <w:numId w:val="11"/>
        </w:numPr>
        <w:tabs>
          <w:tab w:val="left" w:pos="625"/>
          <w:tab w:val="left" w:pos="626"/>
        </w:tabs>
        <w:spacing w:after="60" w:line="276" w:lineRule="auto"/>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CF3DCF8" w14:textId="77777777" w:rsidR="009A477C" w:rsidRPr="009A477C" w:rsidRDefault="009A477C" w:rsidP="00D47DC9">
      <w:pPr>
        <w:spacing w:after="60" w:line="276" w:lineRule="auto"/>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00D47DC9">
      <w:pPr>
        <w:spacing w:after="60" w:line="276" w:lineRule="auto"/>
        <w:jc w:val="both"/>
        <w:rPr>
          <w:rFonts w:eastAsia="Arial"/>
          <w:b/>
          <w:bCs/>
          <w:caps/>
          <w:color w:val="000000" w:themeColor="text1"/>
        </w:rPr>
      </w:pPr>
    </w:p>
    <w:p w14:paraId="7000C7F1" w14:textId="1FE046B0" w:rsidR="004560C3" w:rsidRPr="006346D8" w:rsidRDefault="004560C3" w:rsidP="00D47DC9">
      <w:pPr>
        <w:numPr>
          <w:ilvl w:val="0"/>
          <w:numId w:val="10"/>
        </w:numPr>
        <w:tabs>
          <w:tab w:val="left" w:pos="993"/>
        </w:tabs>
        <w:spacing w:after="60" w:line="276" w:lineRule="auto"/>
        <w:ind w:hanging="153"/>
        <w:jc w:val="both"/>
        <w:rPr>
          <w:rFonts w:eastAsia="Arial"/>
          <w:b/>
          <w:caps/>
          <w:color w:val="000000"/>
          <w:sz w:val="24"/>
          <w:szCs w:val="24"/>
        </w:rPr>
      </w:pPr>
      <w:r w:rsidRPr="006346D8">
        <w:rPr>
          <w:rFonts w:eastAsia="Arial"/>
          <w:b/>
          <w:bCs/>
          <w:caps/>
          <w:color w:val="000000" w:themeColor="text1"/>
          <w:sz w:val="24"/>
          <w:szCs w:val="24"/>
        </w:rPr>
        <w:t>Descrizione delle caratteristiche tecnologiche utilizzate</w:t>
      </w:r>
    </w:p>
    <w:p w14:paraId="4DE608AF" w14:textId="05A04026" w:rsidR="00354E2D" w:rsidRPr="00354E2D" w:rsidRDefault="00354E2D" w:rsidP="006346D8">
      <w:pPr>
        <w:spacing w:after="60" w:line="276" w:lineRule="auto"/>
        <w:jc w:val="both"/>
        <w:rPr>
          <w:rFonts w:cs="Calibri"/>
          <w:b/>
          <w:bCs/>
          <w:caps/>
          <w:color w:val="000000" w:themeColor="text1"/>
        </w:rPr>
      </w:pPr>
    </w:p>
    <w:p w14:paraId="5014C61C" w14:textId="3B2866D4" w:rsidR="00354E2D" w:rsidRPr="00354E2D" w:rsidRDefault="0E6074FA" w:rsidP="00D47DC9">
      <w:pPr>
        <w:spacing w:after="60" w:line="276" w:lineRule="auto"/>
        <w:jc w:val="both"/>
        <w:rPr>
          <w:rFonts w:cs="Calibri"/>
        </w:rPr>
      </w:pPr>
      <w:r w:rsidRPr="6A96202A">
        <w:rPr>
          <w:rFonts w:cs="Calibri"/>
          <w:b/>
          <w:bCs/>
          <w:caps/>
          <w:color w:val="000000" w:themeColor="text1"/>
        </w:rPr>
        <w:t>4.1 FIrma elettronica avanzata con otp A DISTANZA</w:t>
      </w:r>
    </w:p>
    <w:p w14:paraId="286B217B" w14:textId="3220D1BE" w:rsidR="00354E2D" w:rsidRPr="00354E2D" w:rsidRDefault="00354E2D" w:rsidP="006346D8">
      <w:pPr>
        <w:spacing w:after="0" w:line="276" w:lineRule="auto"/>
        <w:contextualSpacing/>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r w:rsidR="1F60387C" w:rsidRPr="0CC8DFFB">
        <w:rPr>
          <w:rFonts w:eastAsia="Arial"/>
          <w:color w:val="000000" w:themeColor="text1"/>
        </w:rPr>
        <w:t xml:space="preserve">- </w:t>
      </w:r>
      <w:r w:rsidRPr="0CC8DFFB">
        <w:rPr>
          <w:rFonts w:eastAsia="Arial"/>
          <w:color w:val="000000" w:themeColor="text1"/>
        </w:rPr>
        <w:t>an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6346D8" w:rsidRDefault="00354E2D" w:rsidP="006346D8">
      <w:pPr>
        <w:pStyle w:val="Paragrafoelenco"/>
        <w:numPr>
          <w:ilvl w:val="0"/>
          <w:numId w:val="28"/>
        </w:numPr>
        <w:spacing w:line="276" w:lineRule="auto"/>
        <w:contextualSpacing/>
        <w:jc w:val="both"/>
        <w:rPr>
          <w:rFonts w:asciiTheme="minorHAnsi" w:eastAsia="Arial" w:hAnsiTheme="minorHAnsi" w:cstheme="minorHAnsi"/>
          <w:bCs/>
          <w:color w:val="000000"/>
          <w:sz w:val="22"/>
          <w:szCs w:val="22"/>
        </w:rPr>
      </w:pPr>
      <w:r w:rsidRPr="006346D8">
        <w:rPr>
          <w:rFonts w:asciiTheme="minorHAnsi" w:eastAsia="Arial" w:hAnsiTheme="minorHAnsi" w:cstheme="minorHAnsi"/>
          <w:bCs/>
          <w:color w:val="000000"/>
          <w:sz w:val="22"/>
          <w:szCs w:val="22"/>
        </w:rPr>
        <w:t>creazione e verifica dei codici OTP;</w:t>
      </w:r>
    </w:p>
    <w:p w14:paraId="0C155DF3" w14:textId="77777777" w:rsidR="00354E2D" w:rsidRPr="006346D8" w:rsidRDefault="00354E2D" w:rsidP="006346D8">
      <w:pPr>
        <w:pStyle w:val="Paragrafoelenco"/>
        <w:numPr>
          <w:ilvl w:val="0"/>
          <w:numId w:val="28"/>
        </w:numPr>
        <w:spacing w:after="60" w:line="276" w:lineRule="auto"/>
        <w:contextualSpacing/>
        <w:jc w:val="both"/>
        <w:rPr>
          <w:rFonts w:asciiTheme="minorHAnsi" w:eastAsia="Arial" w:hAnsiTheme="minorHAnsi" w:cstheme="minorHAnsi"/>
          <w:bCs/>
          <w:color w:val="000000"/>
          <w:sz w:val="22"/>
          <w:szCs w:val="22"/>
        </w:rPr>
      </w:pPr>
      <w:r w:rsidRPr="006346D8">
        <w:rPr>
          <w:rFonts w:asciiTheme="minorHAnsi" w:eastAsia="Arial" w:hAnsiTheme="minorHAnsi" w:cstheme="minorHAnsi"/>
          <w:bCs/>
          <w:color w:val="000000"/>
          <w:sz w:val="22"/>
          <w:szCs w:val="22"/>
        </w:rPr>
        <w:t>inserimento sicuro dei dati nei documenti;</w:t>
      </w:r>
    </w:p>
    <w:p w14:paraId="2AC1F8AA" w14:textId="77777777" w:rsidR="00354E2D" w:rsidRPr="006346D8" w:rsidRDefault="00354E2D" w:rsidP="006346D8">
      <w:pPr>
        <w:pStyle w:val="Paragrafoelenco"/>
        <w:numPr>
          <w:ilvl w:val="0"/>
          <w:numId w:val="28"/>
        </w:numPr>
        <w:spacing w:after="60" w:line="276" w:lineRule="auto"/>
        <w:contextualSpacing/>
        <w:jc w:val="both"/>
        <w:rPr>
          <w:rFonts w:asciiTheme="minorHAnsi" w:eastAsia="Arial" w:hAnsiTheme="minorHAnsi" w:cstheme="minorHAnsi"/>
          <w:bCs/>
          <w:color w:val="000000"/>
          <w:sz w:val="22"/>
          <w:szCs w:val="22"/>
        </w:rPr>
      </w:pPr>
      <w:r w:rsidRPr="006346D8">
        <w:rPr>
          <w:rFonts w:asciiTheme="minorHAnsi" w:eastAsia="Arial" w:hAnsiTheme="minorHAnsi" w:cstheme="minorHAnsi"/>
          <w:bCs/>
          <w:color w:val="000000"/>
          <w:sz w:val="22"/>
          <w:szCs w:val="22"/>
        </w:rPr>
        <w:t>marcatura temporale con apposizione di sigillo elettronico qualificato sul documento;</w:t>
      </w:r>
    </w:p>
    <w:p w14:paraId="6E6D4CE0" w14:textId="77777777" w:rsidR="00354E2D" w:rsidRPr="006346D8" w:rsidRDefault="00354E2D" w:rsidP="006346D8">
      <w:pPr>
        <w:pStyle w:val="Paragrafoelenco"/>
        <w:numPr>
          <w:ilvl w:val="0"/>
          <w:numId w:val="28"/>
        </w:numPr>
        <w:spacing w:after="60" w:line="276" w:lineRule="auto"/>
        <w:jc w:val="both"/>
        <w:rPr>
          <w:rFonts w:eastAsia="Arial"/>
          <w:color w:val="000000"/>
        </w:rPr>
      </w:pPr>
      <w:r w:rsidRPr="006346D8">
        <w:rPr>
          <w:rFonts w:asciiTheme="minorHAnsi" w:eastAsia="Arial" w:hAnsiTheme="minorHAnsi" w:cstheme="minorHAnsi"/>
          <w:color w:val="000000" w:themeColor="text1"/>
          <w:sz w:val="22"/>
          <w:szCs w:val="22"/>
        </w:rPr>
        <w:t>restituzione del documento firmato agli applicativi della Banca, incluso l’Internet Banking del Cliente</w:t>
      </w:r>
      <w:r w:rsidRPr="006346D8">
        <w:rPr>
          <w:rFonts w:eastAsia="Arial"/>
          <w:color w:val="000000" w:themeColor="text1"/>
        </w:rPr>
        <w:t>.</w:t>
      </w:r>
    </w:p>
    <w:p w14:paraId="1E7D3C65" w14:textId="4D730BC9" w:rsidR="00AF141A" w:rsidRPr="00EF0807" w:rsidRDefault="6FF90AE0" w:rsidP="00D47DC9">
      <w:pPr>
        <w:spacing w:after="60" w:line="276" w:lineRule="auto"/>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0D47DC9">
      <w:pPr>
        <w:spacing w:after="60" w:line="276" w:lineRule="auto"/>
        <w:ind w:left="708"/>
        <w:jc w:val="both"/>
        <w:rPr>
          <w:rFonts w:eastAsia="Arial"/>
          <w:color w:val="000000" w:themeColor="text1"/>
        </w:rPr>
      </w:pPr>
    </w:p>
    <w:p w14:paraId="54750F5F" w14:textId="3C641289" w:rsidR="001A24F8" w:rsidRPr="004B16C6" w:rsidRDefault="158562B1" w:rsidP="00D47DC9">
      <w:pPr>
        <w:spacing w:after="60" w:line="276" w:lineRule="auto"/>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D47DC9">
      <w:pPr>
        <w:spacing w:after="60" w:line="276" w:lineRule="auto"/>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7DFC7873" w:rsidR="009E35C4" w:rsidRPr="00EF0807" w:rsidRDefault="009E35C4" w:rsidP="00D47DC9">
      <w:pPr>
        <w:spacing w:after="60" w:line="276" w:lineRule="auto"/>
        <w:jc w:val="both"/>
        <w:rPr>
          <w:rFonts w:eastAsia="Arial"/>
          <w:color w:val="000000" w:themeColor="text1"/>
        </w:rPr>
      </w:pPr>
      <w:r w:rsidRPr="4AE2D79A">
        <w:rPr>
          <w:rFonts w:eastAsia="Arial"/>
          <w:color w:val="000000" w:themeColor="text1"/>
        </w:rPr>
        <w:lastRenderedPageBreak/>
        <w:t xml:space="preserve">Qualora il </w:t>
      </w:r>
      <w:r w:rsidR="00AF141A" w:rsidRPr="4AE2D79A">
        <w:rPr>
          <w:rFonts w:eastAsia="Arial"/>
          <w:color w:val="000000" w:themeColor="text1"/>
        </w:rPr>
        <w:t>C</w:t>
      </w:r>
      <w:r w:rsidRPr="4AE2D79A">
        <w:rPr>
          <w:rFonts w:eastAsia="Arial"/>
          <w:color w:val="000000" w:themeColor="text1"/>
        </w:rPr>
        <w:t xml:space="preserve">liente scelga di ricevere sul suo telefono cellulare messaggi SMS: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i/>
          <w:iCs/>
          <w:color w:val="000000" w:themeColor="text1"/>
        </w:rPr>
        <w:t>ii)</w:t>
      </w:r>
      <w:r w:rsidRPr="4AE2D79A">
        <w:rPr>
          <w:rFonts w:eastAsia="Arial"/>
          <w:color w:val="000000" w:themeColor="text1"/>
        </w:rPr>
        <w:t xml:space="preserve"> il </w:t>
      </w:r>
      <w:r w:rsidR="00AF141A" w:rsidRPr="4AE2D79A">
        <w:rPr>
          <w:rFonts w:eastAsia="Arial"/>
          <w:color w:val="000000" w:themeColor="text1"/>
        </w:rPr>
        <w:t>set</w:t>
      </w:r>
      <w:r w:rsidRPr="4AE2D79A">
        <w:rPr>
          <w:rFonts w:eastAsia="Arial"/>
          <w:color w:val="000000" w:themeColor="text1"/>
        </w:rPr>
        <w:t xml:space="preserve"> documentale (sia precontrattuale che contrattuale) viene </w:t>
      </w:r>
      <w:r w:rsidR="00AC189C" w:rsidRPr="4AE2D79A">
        <w:rPr>
          <w:rFonts w:eastAsia="Arial"/>
          <w:color w:val="000000" w:themeColor="text1"/>
        </w:rPr>
        <w:t>consegnato a</w:t>
      </w:r>
      <w:r w:rsidRPr="4AE2D79A">
        <w:rPr>
          <w:rFonts w:eastAsia="Arial"/>
          <w:color w:val="000000" w:themeColor="text1"/>
        </w:rPr>
        <w:t>l Cliente trasmettendogli</w:t>
      </w:r>
      <w:r w:rsidR="00AF141A" w:rsidRPr="4AE2D79A">
        <w:rPr>
          <w:rFonts w:eastAsia="Arial"/>
          <w:color w:val="000000" w:themeColor="text1"/>
        </w:rPr>
        <w:t>,</w:t>
      </w:r>
      <w:r w:rsidRPr="4AE2D79A">
        <w:rPr>
          <w:rFonts w:eastAsia="Arial"/>
          <w:color w:val="000000" w:themeColor="text1"/>
        </w:rPr>
        <w:t xml:space="preserve"> tramite messaggio SMS</w:t>
      </w:r>
      <w:r w:rsidR="00AF141A" w:rsidRPr="4AE2D79A">
        <w:rPr>
          <w:rFonts w:eastAsia="Arial"/>
          <w:color w:val="000000" w:themeColor="text1"/>
        </w:rPr>
        <w:t>,</w:t>
      </w:r>
      <w:r w:rsidRPr="4AE2D79A">
        <w:rPr>
          <w:rFonts w:eastAsia="Arial"/>
          <w:color w:val="000000" w:themeColor="text1"/>
        </w:rPr>
        <w:t xml:space="preserve"> un link per accedere alla piattaforma</w:t>
      </w:r>
      <w:r w:rsidR="00AF141A" w:rsidRPr="4AE2D79A">
        <w:rPr>
          <w:rFonts w:eastAsia="Arial"/>
          <w:color w:val="000000" w:themeColor="text1"/>
        </w:rPr>
        <w:t>;</w:t>
      </w:r>
      <w:r w:rsidRPr="4AE2D79A">
        <w:rPr>
          <w:rFonts w:eastAsia="Arial"/>
          <w:color w:val="000000" w:themeColor="text1"/>
        </w:rPr>
        <w:t xml:space="preserve"> </w:t>
      </w:r>
      <w:r w:rsidR="00A65B08" w:rsidRPr="4AE2D79A">
        <w:rPr>
          <w:rFonts w:eastAsia="Arial"/>
          <w:i/>
          <w:iCs/>
          <w:color w:val="000000" w:themeColor="text1"/>
        </w:rPr>
        <w:t>iii</w:t>
      </w:r>
      <w:r w:rsidR="00F25889" w:rsidRPr="4AE2D79A">
        <w:rPr>
          <w:rFonts w:eastAsia="Arial"/>
          <w:i/>
          <w:iCs/>
          <w:color w:val="000000" w:themeColor="text1"/>
        </w:rPr>
        <w:t>) il Cliente visualizza ed accetta la documentazione precontrattuale e successivamente visualizza la documentazione da sottoscrivere con FEA OTP. La sottoscrizione può avvenire</w:t>
      </w:r>
      <w:r w:rsidR="009E2D7C" w:rsidRPr="4AE2D79A">
        <w:rPr>
          <w:rFonts w:eastAsia="Arial"/>
          <w:i/>
          <w:iCs/>
          <w:color w:val="000000" w:themeColor="text1"/>
        </w:rPr>
        <w:t xml:space="preserve">, a seconda del processo utilizzato dalla Banca, </w:t>
      </w:r>
      <w:r w:rsidR="00F25889" w:rsidRPr="4AE2D79A">
        <w:rPr>
          <w:rFonts w:eastAsia="Arial"/>
          <w:i/>
          <w:iCs/>
          <w:color w:val="000000" w:themeColor="text1"/>
        </w:rPr>
        <w:t>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i/>
          <w:iCs/>
          <w:color w:val="000000" w:themeColor="text1"/>
        </w:rPr>
        <w:t xml:space="preserve">;  </w:t>
      </w:r>
      <w:r w:rsidR="0E5548EE" w:rsidRPr="4AE2D79A">
        <w:rPr>
          <w:rFonts w:eastAsia="Arial"/>
          <w:i/>
          <w:iCs/>
          <w:color w:val="000000" w:themeColor="text1"/>
        </w:rPr>
        <w:t>i</w:t>
      </w:r>
      <w:r w:rsidR="00A54A1F" w:rsidRPr="4AE2D79A">
        <w:rPr>
          <w:rFonts w:eastAsia="Arial"/>
          <w:i/>
          <w:iCs/>
          <w:color w:val="000000" w:themeColor="text1"/>
        </w:rPr>
        <w:t>v)</w:t>
      </w:r>
      <w:r w:rsidR="00A54A1F"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2F816511" w14:textId="1D0F0F72" w:rsidR="00EF0807" w:rsidRDefault="009E35C4" w:rsidP="00D47DC9">
      <w:pPr>
        <w:spacing w:after="60" w:line="276" w:lineRule="auto"/>
        <w:jc w:val="both"/>
        <w:rPr>
          <w:rFonts w:eastAsia="Arial"/>
          <w:color w:val="000000" w:themeColor="text1"/>
        </w:rPr>
      </w:pPr>
      <w:r w:rsidRPr="4AE2D79A">
        <w:rPr>
          <w:rFonts w:eastAsia="Arial"/>
          <w:color w:val="000000" w:themeColor="text1"/>
        </w:rPr>
        <w:t xml:space="preserve">Se il Cliente è munito dell’applicazione </w:t>
      </w:r>
      <w:r w:rsidRPr="4AE2D79A">
        <w:rPr>
          <w:rFonts w:eastAsia="Arial"/>
          <w:i/>
          <w:iCs/>
          <w:color w:val="000000" w:themeColor="text1"/>
        </w:rPr>
        <w:t>WhatsApp</w:t>
      </w:r>
      <w:r w:rsidRPr="4AE2D79A">
        <w:rPr>
          <w:rFonts w:eastAsia="Arial"/>
          <w:color w:val="000000" w:themeColor="text1"/>
        </w:rPr>
        <w:t>, in alternativa al processo appena delineato</w:t>
      </w:r>
      <w:r w:rsidR="00A54A1F" w:rsidRPr="4AE2D79A">
        <w:rPr>
          <w:rFonts w:eastAsia="Arial"/>
          <w:color w:val="000000" w:themeColor="text1"/>
        </w:rPr>
        <w:t>:</w:t>
      </w:r>
      <w:r w:rsidRPr="4AE2D79A">
        <w:rPr>
          <w:rFonts w:eastAsia="Arial"/>
          <w:color w:val="000000" w:themeColor="text1"/>
        </w:rPr>
        <w:t xml:space="preserve">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color w:val="000000" w:themeColor="text1"/>
        </w:rPr>
        <w:t xml:space="preserve"> </w:t>
      </w:r>
      <w:r w:rsidRPr="4AE2D79A">
        <w:rPr>
          <w:rFonts w:eastAsia="Arial"/>
          <w:i/>
          <w:iCs/>
          <w:color w:val="000000" w:themeColor="text1"/>
        </w:rPr>
        <w:t xml:space="preserve">ii) </w:t>
      </w:r>
      <w:r w:rsidRPr="4AE2D79A">
        <w:rPr>
          <w:rFonts w:eastAsia="Arial"/>
          <w:color w:val="000000" w:themeColor="text1"/>
        </w:rPr>
        <w:t xml:space="preserve">copia della documentazione precontrattuale viene </w:t>
      </w:r>
      <w:r w:rsidR="00AC189C" w:rsidRPr="4AE2D79A">
        <w:rPr>
          <w:rFonts w:eastAsia="Arial"/>
          <w:color w:val="000000" w:themeColor="text1"/>
        </w:rPr>
        <w:t>consegnata a</w:t>
      </w:r>
      <w:r w:rsidR="00BE245F" w:rsidRPr="4AE2D79A">
        <w:rPr>
          <w:rFonts w:eastAsia="Arial"/>
          <w:color w:val="000000" w:themeColor="text1"/>
        </w:rPr>
        <w:t xml:space="preserve">l Cliente trasmettendogli, tramite messaggio </w:t>
      </w:r>
      <w:r w:rsidR="00BE245F" w:rsidRPr="4AE2D79A">
        <w:rPr>
          <w:rFonts w:eastAsia="Arial"/>
          <w:i/>
          <w:iCs/>
          <w:color w:val="000000" w:themeColor="text1"/>
        </w:rPr>
        <w:t>WhatsApp</w:t>
      </w:r>
      <w:r w:rsidR="00BE245F" w:rsidRPr="4AE2D79A">
        <w:rPr>
          <w:rFonts w:eastAsia="Arial"/>
          <w:color w:val="000000" w:themeColor="text1"/>
        </w:rPr>
        <w:t>, un link</w:t>
      </w:r>
      <w:r w:rsidRPr="4AE2D79A">
        <w:rPr>
          <w:rFonts w:eastAsia="Arial"/>
          <w:color w:val="000000" w:themeColor="text1"/>
        </w:rPr>
        <w:t xml:space="preserve"> </w:t>
      </w:r>
      <w:r w:rsidR="00BE245F" w:rsidRPr="4AE2D79A">
        <w:rPr>
          <w:rFonts w:eastAsia="Arial"/>
          <w:color w:val="000000" w:themeColor="text1"/>
        </w:rPr>
        <w:t>di rimando alla stessa</w:t>
      </w:r>
      <w:r w:rsidRPr="4AE2D79A">
        <w:rPr>
          <w:rFonts w:eastAsia="Arial"/>
          <w:color w:val="000000" w:themeColor="text1"/>
        </w:rPr>
        <w:t>,</w:t>
      </w:r>
      <w:r w:rsidR="00B41230" w:rsidRPr="4AE2D79A">
        <w:rPr>
          <w:rFonts w:eastAsia="Arial"/>
          <w:color w:val="000000" w:themeColor="text1"/>
        </w:rPr>
        <w:t xml:space="preserve"> previo consenso del Cliente</w:t>
      </w:r>
      <w:r w:rsidRPr="4AE2D79A">
        <w:rPr>
          <w:rFonts w:eastAsia="Arial"/>
          <w:color w:val="000000" w:themeColor="text1"/>
        </w:rPr>
        <w:t xml:space="preserve"> – tramite apposito “bottone virtuale” – a ricevere nella medesima </w:t>
      </w:r>
      <w:r w:rsidRPr="4AE2D79A">
        <w:rPr>
          <w:rFonts w:eastAsia="Arial"/>
          <w:i/>
          <w:iCs/>
          <w:color w:val="000000" w:themeColor="text1"/>
        </w:rPr>
        <w:t>chat</w:t>
      </w:r>
      <w:r w:rsidRPr="4AE2D79A">
        <w:rPr>
          <w:rFonts w:eastAsia="Arial"/>
          <w:color w:val="000000" w:themeColor="text1"/>
        </w:rPr>
        <w:t xml:space="preserve"> i documenti; </w:t>
      </w:r>
      <w:r w:rsidRPr="4AE2D79A">
        <w:rPr>
          <w:rFonts w:eastAsia="Arial"/>
          <w:i/>
          <w:iCs/>
          <w:color w:val="000000" w:themeColor="text1"/>
        </w:rPr>
        <w:t>iii)</w:t>
      </w:r>
      <w:r w:rsidRPr="4AE2D79A">
        <w:rPr>
          <w:rFonts w:eastAsia="Arial"/>
          <w:color w:val="000000" w:themeColor="text1"/>
        </w:rPr>
        <w:t xml:space="preserve"> all’interno della chat </w:t>
      </w:r>
      <w:r w:rsidRPr="4AE2D79A">
        <w:rPr>
          <w:rFonts w:eastAsia="Arial"/>
          <w:i/>
          <w:iCs/>
          <w:color w:val="000000" w:themeColor="text1"/>
        </w:rPr>
        <w:t>WhatsApp</w:t>
      </w:r>
      <w:r w:rsidRPr="4AE2D79A">
        <w:rPr>
          <w:rFonts w:eastAsia="Arial"/>
          <w:color w:val="000000" w:themeColor="text1"/>
        </w:rPr>
        <w:t>, il Cliente attesta tramite apposito bottone di aver ricevuto e visionato la documentazione precontrattuale;</w:t>
      </w:r>
      <w:r w:rsidR="00353F9E" w:rsidRPr="4AE2D79A">
        <w:rPr>
          <w:rFonts w:eastAsia="Arial"/>
          <w:color w:val="000000" w:themeColor="text1"/>
        </w:rPr>
        <w:t xml:space="preserve"> </w:t>
      </w:r>
      <w:r w:rsidRPr="4AE2D79A">
        <w:rPr>
          <w:rFonts w:eastAsia="Arial"/>
          <w:color w:val="000000" w:themeColor="text1"/>
        </w:rPr>
        <w:t xml:space="preserve"> </w:t>
      </w:r>
      <w:r w:rsidR="7A868E36" w:rsidRPr="4AE2D79A">
        <w:rPr>
          <w:rFonts w:eastAsia="Arial"/>
          <w:color w:val="000000" w:themeColor="text1"/>
        </w:rPr>
        <w:t>i</w:t>
      </w:r>
      <w:r w:rsidRPr="4AE2D79A">
        <w:rPr>
          <w:rFonts w:eastAsia="Arial"/>
          <w:i/>
          <w:iCs/>
          <w:color w:val="000000" w:themeColor="text1"/>
        </w:rPr>
        <w:t>v)</w:t>
      </w:r>
      <w:r w:rsidRPr="4AE2D79A">
        <w:rPr>
          <w:rFonts w:eastAsia="Arial"/>
          <w:color w:val="000000" w:themeColor="text1"/>
        </w:rPr>
        <w:t xml:space="preserve"> al Cliente viene quindi trasmesso tramite messaggio </w:t>
      </w:r>
      <w:r w:rsidRPr="4AE2D79A">
        <w:rPr>
          <w:rFonts w:eastAsia="Arial"/>
          <w:i/>
          <w:iCs/>
          <w:color w:val="000000" w:themeColor="text1"/>
        </w:rPr>
        <w:t>WhatsApp</w:t>
      </w:r>
      <w:r w:rsidRPr="4AE2D79A">
        <w:rPr>
          <w:rFonts w:eastAsia="Arial"/>
          <w:color w:val="000000" w:themeColor="text1"/>
        </w:rPr>
        <w:t xml:space="preserve"> un </w:t>
      </w:r>
      <w:r w:rsidRPr="4AE2D79A">
        <w:rPr>
          <w:rFonts w:eastAsia="Arial"/>
          <w:i/>
          <w:iCs/>
          <w:color w:val="000000" w:themeColor="text1"/>
        </w:rPr>
        <w:t>link</w:t>
      </w:r>
      <w:r w:rsidRPr="4AE2D79A">
        <w:rPr>
          <w:rFonts w:eastAsia="Arial"/>
          <w:color w:val="000000" w:themeColor="text1"/>
        </w:rPr>
        <w:t xml:space="preserve"> per accedere alla piattaforma, dove visualizza la documentazione da sottoscrivere con FEA OTP</w:t>
      </w:r>
      <w:r w:rsidR="00F25889" w:rsidRPr="4AE2D79A">
        <w:rPr>
          <w:rFonts w:eastAsia="Arial"/>
          <w:i/>
          <w:iCs/>
          <w:color w:val="000000" w:themeColor="text1"/>
        </w:rPr>
        <w:t>. La sottoscrizione può avvenire</w:t>
      </w:r>
      <w:r w:rsidR="00E72824" w:rsidRPr="4AE2D79A">
        <w:rPr>
          <w:rFonts w:eastAsia="Arial"/>
          <w:i/>
          <w:iCs/>
          <w:color w:val="000000" w:themeColor="text1"/>
        </w:rPr>
        <w:t xml:space="preserve">, </w:t>
      </w:r>
      <w:r w:rsidR="009E2D7C" w:rsidRPr="4AE2D79A">
        <w:rPr>
          <w:rFonts w:eastAsia="Arial"/>
          <w:i/>
          <w:iCs/>
          <w:color w:val="000000" w:themeColor="text1"/>
        </w:rPr>
        <w:t>a seconda del processo utilizzato dalla Banca</w:t>
      </w:r>
      <w:r w:rsidR="00E72824" w:rsidRPr="4AE2D79A">
        <w:rPr>
          <w:rFonts w:eastAsia="Arial"/>
          <w:i/>
          <w:iCs/>
          <w:color w:val="000000" w:themeColor="text1"/>
        </w:rPr>
        <w:t>,</w:t>
      </w:r>
      <w:r w:rsidR="00F25889" w:rsidRPr="4AE2D79A">
        <w:rPr>
          <w:rFonts w:eastAsia="Arial"/>
          <w:i/>
          <w:iCs/>
          <w:color w:val="000000" w:themeColor="text1"/>
        </w:rPr>
        <w:t xml:space="preserve"> 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color w:val="000000" w:themeColor="text1"/>
        </w:rPr>
        <w:t>;</w:t>
      </w:r>
      <w:r w:rsidR="00AF141A" w:rsidRPr="4AE2D79A">
        <w:rPr>
          <w:rFonts w:eastAsia="Arial"/>
          <w:color w:val="000000" w:themeColor="text1"/>
        </w:rPr>
        <w:t xml:space="preserve"> </w:t>
      </w:r>
      <w:r w:rsidR="00AF141A" w:rsidRPr="4AE2D79A">
        <w:rPr>
          <w:rFonts w:eastAsia="Arial"/>
          <w:i/>
          <w:iCs/>
          <w:color w:val="000000" w:themeColor="text1"/>
        </w:rPr>
        <w:t>v</w:t>
      </w:r>
      <w:r w:rsidR="00A54A1F" w:rsidRPr="4AE2D79A">
        <w:rPr>
          <w:rFonts w:eastAsia="Arial"/>
          <w:i/>
          <w:iCs/>
          <w:color w:val="000000" w:themeColor="text1"/>
        </w:rPr>
        <w:t>i</w:t>
      </w:r>
      <w:r w:rsidR="00AF141A" w:rsidRPr="4AE2D79A">
        <w:rPr>
          <w:rFonts w:eastAsia="Arial"/>
          <w:i/>
          <w:iCs/>
          <w:color w:val="000000" w:themeColor="text1"/>
        </w:rPr>
        <w:t>)</w:t>
      </w:r>
      <w:r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68434280" w14:textId="77777777" w:rsidR="00EF0807" w:rsidRDefault="00EF0807" w:rsidP="00D47DC9">
      <w:pPr>
        <w:spacing w:after="60" w:line="276" w:lineRule="auto"/>
        <w:jc w:val="both"/>
        <w:rPr>
          <w:rFonts w:eastAsia="Arial"/>
          <w:color w:val="000000" w:themeColor="text1"/>
        </w:rPr>
      </w:pPr>
    </w:p>
    <w:p w14:paraId="6D41BC68" w14:textId="3E22852A" w:rsidR="00F0508E" w:rsidRPr="006346D8" w:rsidRDefault="00F0508E" w:rsidP="00D47DC9">
      <w:pPr>
        <w:pStyle w:val="Paragrafoelenco"/>
        <w:numPr>
          <w:ilvl w:val="0"/>
          <w:numId w:val="10"/>
        </w:numPr>
        <w:tabs>
          <w:tab w:val="left" w:pos="851"/>
        </w:tabs>
        <w:spacing w:after="60" w:line="276" w:lineRule="auto"/>
        <w:ind w:hanging="153"/>
        <w:jc w:val="both"/>
        <w:rPr>
          <w:rFonts w:ascii="Calibri" w:eastAsia="Arial" w:hAnsi="Calibri"/>
          <w:b/>
          <w:bCs/>
          <w:caps/>
          <w:color w:val="000000" w:themeColor="text1"/>
          <w:lang w:eastAsia="en-US"/>
        </w:rPr>
      </w:pPr>
      <w:r w:rsidRPr="006346D8">
        <w:rPr>
          <w:rFonts w:ascii="Calibri" w:eastAsia="Arial" w:hAnsi="Calibri"/>
          <w:b/>
          <w:bCs/>
          <w:caps/>
          <w:color w:val="000000" w:themeColor="text1"/>
          <w:lang w:eastAsia="en-US"/>
        </w:rPr>
        <w:t xml:space="preserve">Altri soggetti coinvolti nel processo di FEA </w:t>
      </w:r>
      <w:r w:rsidR="00217C95" w:rsidRPr="006346D8">
        <w:rPr>
          <w:rFonts w:ascii="Calibri" w:eastAsia="Arial" w:hAnsi="Calibri"/>
          <w:b/>
          <w:bCs/>
          <w:caps/>
          <w:color w:val="000000" w:themeColor="text1"/>
          <w:lang w:eastAsia="en-US"/>
        </w:rPr>
        <w:t>OTP</w:t>
      </w:r>
    </w:p>
    <w:p w14:paraId="78530CB2" w14:textId="3EC4433A" w:rsidR="6A96202A" w:rsidRDefault="132F7B75" w:rsidP="00D47DC9">
      <w:pPr>
        <w:spacing w:after="60" w:line="276" w:lineRule="auto"/>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00D47DC9">
      <w:pPr>
        <w:spacing w:after="60" w:line="276" w:lineRule="auto"/>
        <w:jc w:val="both"/>
        <w:rPr>
          <w:rFonts w:eastAsia="Arial"/>
          <w:color w:val="000000"/>
        </w:rPr>
      </w:pPr>
    </w:p>
    <w:p w14:paraId="1FBA6D8E" w14:textId="7003A100" w:rsidR="6B2A8148" w:rsidRPr="00EF0807" w:rsidRDefault="6B2A8148" w:rsidP="00D47DC9">
      <w:pPr>
        <w:pStyle w:val="Corpotesto"/>
        <w:numPr>
          <w:ilvl w:val="1"/>
          <w:numId w:val="10"/>
        </w:numPr>
        <w:tabs>
          <w:tab w:val="left" w:pos="993"/>
        </w:tabs>
        <w:spacing w:after="60" w:line="276" w:lineRule="auto"/>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D47DC9">
      <w:pPr>
        <w:pStyle w:val="Corpotesto"/>
        <w:spacing w:after="60" w:line="276" w:lineRule="auto"/>
        <w:rPr>
          <w:lang w:val="it-IT"/>
        </w:rPr>
      </w:pPr>
    </w:p>
    <w:p w14:paraId="002737B3" w14:textId="7FD2497D" w:rsidR="00A8617F" w:rsidRPr="00021824" w:rsidRDefault="00EF0807" w:rsidP="00D47DC9">
      <w:pPr>
        <w:pStyle w:val="Titolo1"/>
        <w:tabs>
          <w:tab w:val="left" w:pos="284"/>
          <w:tab w:val="left" w:pos="625"/>
          <w:tab w:val="left" w:pos="626"/>
        </w:tabs>
        <w:spacing w:after="60" w:line="276" w:lineRule="auto"/>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3C78C62" w14:textId="65464E79" w:rsidR="00A8617F" w:rsidRPr="00A8617F" w:rsidRDefault="40A014CC" w:rsidP="00D47DC9">
      <w:pPr>
        <w:spacing w:after="60" w:line="276" w:lineRule="auto"/>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Qualified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3">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6346D8">
      <w:pPr>
        <w:spacing w:after="0" w:line="276" w:lineRule="auto"/>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6346D8">
      <w:pPr>
        <w:pStyle w:val="Corpotesto"/>
        <w:numPr>
          <w:ilvl w:val="0"/>
          <w:numId w:val="16"/>
        </w:numPr>
        <w:spacing w:line="276" w:lineRule="auto"/>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6346D8">
      <w:pPr>
        <w:pStyle w:val="Corpotesto"/>
        <w:numPr>
          <w:ilvl w:val="0"/>
          <w:numId w:val="16"/>
        </w:numPr>
        <w:spacing w:line="276" w:lineRule="auto"/>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D47DC9">
      <w:pPr>
        <w:pStyle w:val="Corpotesto"/>
        <w:numPr>
          <w:ilvl w:val="0"/>
          <w:numId w:val="16"/>
        </w:numPr>
        <w:spacing w:after="60" w:line="276" w:lineRule="auto"/>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4C3E87FC" w14:textId="77777777" w:rsidR="00A8617F" w:rsidRPr="003F3AF4" w:rsidRDefault="00A8617F" w:rsidP="00D47DC9">
      <w:pPr>
        <w:pStyle w:val="Corpotesto"/>
        <w:spacing w:after="60" w:line="276" w:lineRule="auto"/>
        <w:rPr>
          <w:lang w:val="it-IT"/>
        </w:rPr>
      </w:pPr>
    </w:p>
    <w:p w14:paraId="15F3AD69" w14:textId="6FFBD1EE" w:rsidR="00A8617F" w:rsidRPr="00021824" w:rsidRDefault="00A8617F" w:rsidP="00D47DC9">
      <w:pPr>
        <w:pStyle w:val="Titolo1"/>
        <w:numPr>
          <w:ilvl w:val="0"/>
          <w:numId w:val="26"/>
        </w:numPr>
        <w:tabs>
          <w:tab w:val="left" w:pos="625"/>
          <w:tab w:val="left" w:pos="626"/>
        </w:tabs>
        <w:spacing w:after="60" w:line="276" w:lineRule="auto"/>
        <w:ind w:hanging="534"/>
        <w:rPr>
          <w:rFonts w:ascii="Calibri" w:hAnsi="Calibri" w:cs="Calibri"/>
          <w:sz w:val="20"/>
          <w:szCs w:val="20"/>
        </w:rPr>
      </w:pPr>
      <w:r w:rsidRPr="0CC8DFFB">
        <w:rPr>
          <w:rFonts w:ascii="Calibri" w:hAnsi="Calibri" w:cs="Calibri"/>
          <w:sz w:val="20"/>
          <w:szCs w:val="20"/>
        </w:rPr>
        <w:t>Soggetto Richiedente</w:t>
      </w:r>
    </w:p>
    <w:p w14:paraId="62BF9047" w14:textId="4B246900" w:rsidR="00A8617F" w:rsidRPr="00A8617F" w:rsidRDefault="00A8617F" w:rsidP="006346D8">
      <w:pPr>
        <w:spacing w:after="0" w:line="276" w:lineRule="auto"/>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6346D8">
      <w:pPr>
        <w:pStyle w:val="Corpotesto"/>
        <w:numPr>
          <w:ilvl w:val="0"/>
          <w:numId w:val="16"/>
        </w:numPr>
        <w:spacing w:line="276" w:lineRule="auto"/>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6346D8">
      <w:pPr>
        <w:pStyle w:val="Corpotesto"/>
        <w:numPr>
          <w:ilvl w:val="0"/>
          <w:numId w:val="16"/>
        </w:numPr>
        <w:spacing w:line="276" w:lineRule="auto"/>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D47DC9">
      <w:pPr>
        <w:pStyle w:val="Corpotesto"/>
        <w:numPr>
          <w:ilvl w:val="0"/>
          <w:numId w:val="16"/>
        </w:numPr>
        <w:spacing w:after="60" w:line="276" w:lineRule="auto"/>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0D47DC9">
      <w:pPr>
        <w:spacing w:after="60" w:line="276" w:lineRule="auto"/>
        <w:ind w:right="198"/>
        <w:jc w:val="both"/>
        <w:rPr>
          <w:color w:val="000000" w:themeColor="text1"/>
        </w:rPr>
      </w:pPr>
    </w:p>
    <w:p w14:paraId="0A5A570A" w14:textId="38A2F902" w:rsidR="01009AE0" w:rsidRPr="006346D8" w:rsidRDefault="01009AE0" w:rsidP="00D47DC9">
      <w:pPr>
        <w:tabs>
          <w:tab w:val="left" w:pos="851"/>
        </w:tabs>
        <w:spacing w:after="60" w:line="276" w:lineRule="auto"/>
        <w:ind w:left="567"/>
        <w:jc w:val="both"/>
        <w:rPr>
          <w:rFonts w:cs="Calibri"/>
          <w:color w:val="000000" w:themeColor="text1"/>
          <w:sz w:val="24"/>
          <w:szCs w:val="24"/>
        </w:rPr>
      </w:pPr>
      <w:r w:rsidRPr="006346D8">
        <w:rPr>
          <w:rFonts w:cs="Calibri"/>
          <w:b/>
          <w:bCs/>
          <w:caps/>
          <w:color w:val="000000" w:themeColor="text1"/>
          <w:sz w:val="24"/>
          <w:szCs w:val="24"/>
        </w:rPr>
        <w:t xml:space="preserve">5.2 </w:t>
      </w:r>
      <w:r w:rsidR="00F92240" w:rsidRPr="006346D8">
        <w:rPr>
          <w:rFonts w:cs="Calibri"/>
          <w:b/>
          <w:bCs/>
          <w:caps/>
          <w:color w:val="000000" w:themeColor="text1"/>
          <w:sz w:val="24"/>
          <w:szCs w:val="24"/>
        </w:rPr>
        <w:t xml:space="preserve"> </w:t>
      </w:r>
      <w:r w:rsidRPr="006346D8">
        <w:rPr>
          <w:rFonts w:cs="Calibri"/>
          <w:b/>
          <w:bCs/>
          <w:caps/>
          <w:color w:val="000000" w:themeColor="text1"/>
          <w:sz w:val="24"/>
          <w:szCs w:val="24"/>
        </w:rPr>
        <w:t>FIrma elettronica avanzata con otp in sede</w:t>
      </w:r>
    </w:p>
    <w:p w14:paraId="6162EE94" w14:textId="77777777" w:rsidR="00FF627B" w:rsidRPr="00BE245F" w:rsidRDefault="00FF627B" w:rsidP="00D47DC9">
      <w:pPr>
        <w:pStyle w:val="Corpotesto"/>
        <w:spacing w:after="60" w:line="276" w:lineRule="auto"/>
        <w:ind w:left="284" w:right="198"/>
        <w:jc w:val="both"/>
        <w:rPr>
          <w:rFonts w:ascii="Calibri" w:hAnsi="Calibri" w:cs="Calibri"/>
          <w:b/>
          <w:bCs/>
          <w:i/>
          <w:iCs/>
          <w:lang w:val="it-IT"/>
        </w:rPr>
      </w:pPr>
    </w:p>
    <w:p w14:paraId="4AE42373" w14:textId="6B9C2C78" w:rsidR="6A96202A" w:rsidRPr="00FF627B" w:rsidRDefault="00FF627B" w:rsidP="00D47DC9">
      <w:pPr>
        <w:pStyle w:val="Corpotesto"/>
        <w:spacing w:after="60" w:line="276" w:lineRule="au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235A992F" w14:textId="1E1E3A48" w:rsidR="578DA01A" w:rsidRPr="00014221" w:rsidRDefault="578DA01A" w:rsidP="00D47DC9">
      <w:pPr>
        <w:tabs>
          <w:tab w:val="left" w:pos="426"/>
        </w:tabs>
        <w:spacing w:after="60" w:line="276" w:lineRule="auto"/>
        <w:ind w:left="284"/>
        <w:jc w:val="both"/>
        <w:rPr>
          <w:rFonts w:cs="Calibri"/>
          <w:color w:val="000000" w:themeColor="text1"/>
        </w:rPr>
      </w:pPr>
      <w:r w:rsidRPr="0CC8DFFB">
        <w:rPr>
          <w:rFonts w:cs="Calibri"/>
          <w:color w:val="000000" w:themeColor="text1"/>
        </w:rPr>
        <w:t>InfoCert S.p.A.</w:t>
      </w:r>
      <w:r w:rsidR="046F146B" w:rsidRPr="0CC8DFFB">
        <w:rPr>
          <w:rFonts w:cs="Calibri"/>
          <w:color w:val="000000" w:themeColor="text1"/>
        </w:rPr>
        <w:t>,</w:t>
      </w:r>
      <w:r w:rsidRPr="0CC8DFFB">
        <w:rPr>
          <w:rFonts w:cs="Calibri"/>
          <w:color w:val="000000" w:themeColor="text1"/>
        </w:rPr>
        <w:t xml:space="preserve"> Società Soggetta alla Direzione ed al Coordinamento di Tinexta S.p.A. (di seguito “InfoCert”)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D47DC9">
      <w:pPr>
        <w:tabs>
          <w:tab w:val="left" w:pos="426"/>
        </w:tabs>
        <w:spacing w:after="60" w:line="276" w:lineRule="auto"/>
        <w:ind w:left="284"/>
        <w:jc w:val="both"/>
        <w:rPr>
          <w:rFonts w:cs="Calibri"/>
          <w:color w:val="000000" w:themeColor="text1"/>
        </w:rPr>
      </w:pPr>
      <w:r w:rsidRPr="00587459">
        <w:rPr>
          <w:rFonts w:cs="Calibri"/>
          <w:color w:val="000000" w:themeColor="text1"/>
        </w:rPr>
        <w:t>Info</w:t>
      </w:r>
      <w:r w:rsidR="00E33E5F" w:rsidRPr="0CC8DFFB">
        <w:rPr>
          <w:rFonts w:cs="Calibri"/>
          <w:color w:val="000000" w:themeColor="text1"/>
        </w:rPr>
        <w:t>C</w:t>
      </w:r>
      <w:r w:rsidRPr="00587459">
        <w:rPr>
          <w:rFonts w:cs="Calibri"/>
          <w:color w:val="000000" w:themeColor="text1"/>
        </w:rPr>
        <w:t xml:space="preserve">ert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Qualified</w:t>
      </w:r>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onboarding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4" w:history="1">
        <w:r w:rsidR="578DA01A" w:rsidRPr="00FF627B">
          <w:rPr>
            <w:rStyle w:val="Collegamentoipertestuale"/>
          </w:rPr>
          <w:t>https://www.infocert.it</w:t>
        </w:r>
      </w:hyperlink>
      <w:r w:rsidR="578DA01A" w:rsidRPr="0CC8DFFB">
        <w:rPr>
          <w:rFonts w:cs="Calibri"/>
          <w:color w:val="000000" w:themeColor="text1"/>
        </w:rPr>
        <w:t xml:space="preserve"> </w:t>
      </w:r>
    </w:p>
    <w:p w14:paraId="69A8FEEE" w14:textId="77777777" w:rsidR="578DA01A" w:rsidRDefault="578DA01A" w:rsidP="006346D8">
      <w:pPr>
        <w:tabs>
          <w:tab w:val="left" w:pos="426"/>
        </w:tabs>
        <w:spacing w:after="0" w:line="276" w:lineRule="auto"/>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6346D8">
      <w:pPr>
        <w:pStyle w:val="Corpotesto"/>
        <w:numPr>
          <w:ilvl w:val="0"/>
          <w:numId w:val="16"/>
        </w:numPr>
        <w:spacing w:line="276" w:lineRule="auto"/>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6346D8">
      <w:pPr>
        <w:pStyle w:val="Corpotesto"/>
        <w:numPr>
          <w:ilvl w:val="0"/>
          <w:numId w:val="16"/>
        </w:numPr>
        <w:spacing w:line="276" w:lineRule="auto"/>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D47DC9">
      <w:pPr>
        <w:pStyle w:val="Corpotesto"/>
        <w:numPr>
          <w:ilvl w:val="0"/>
          <w:numId w:val="16"/>
        </w:numPr>
        <w:spacing w:after="60" w:line="276" w:lineRule="auto"/>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D47DC9">
      <w:pPr>
        <w:tabs>
          <w:tab w:val="left" w:pos="625"/>
          <w:tab w:val="left" w:pos="626"/>
        </w:tabs>
        <w:spacing w:after="60" w:line="276" w:lineRule="auto"/>
        <w:ind w:left="851" w:hanging="567"/>
      </w:pPr>
    </w:p>
    <w:p w14:paraId="5C3A51D7" w14:textId="38FA1CC1" w:rsidR="00FF627B" w:rsidRPr="00021824" w:rsidRDefault="00FF627B" w:rsidP="00D47DC9">
      <w:pPr>
        <w:pStyle w:val="Titolo1"/>
        <w:numPr>
          <w:ilvl w:val="0"/>
          <w:numId w:val="27"/>
        </w:numPr>
        <w:tabs>
          <w:tab w:val="left" w:pos="625"/>
        </w:tabs>
        <w:spacing w:after="60" w:line="276" w:lineRule="auto"/>
        <w:ind w:hanging="436"/>
        <w:rPr>
          <w:rFonts w:ascii="Calibri" w:hAnsi="Calibri" w:cs="Calibri"/>
          <w:sz w:val="20"/>
          <w:szCs w:val="20"/>
        </w:rPr>
      </w:pPr>
      <w:r w:rsidRPr="0CC8DFFB">
        <w:rPr>
          <w:rFonts w:ascii="Calibri" w:hAnsi="Calibri" w:cs="Calibri"/>
          <w:sz w:val="20"/>
          <w:szCs w:val="20"/>
        </w:rPr>
        <w:t>Soggetto Richiedente</w:t>
      </w:r>
    </w:p>
    <w:p w14:paraId="3DDF1659" w14:textId="62296210" w:rsidR="0E478DD5" w:rsidRDefault="0E478DD5" w:rsidP="006346D8">
      <w:pPr>
        <w:spacing w:after="0" w:line="276" w:lineRule="auto"/>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6346D8">
      <w:pPr>
        <w:pStyle w:val="Corpotesto"/>
        <w:numPr>
          <w:ilvl w:val="0"/>
          <w:numId w:val="16"/>
        </w:numPr>
        <w:spacing w:line="276" w:lineRule="auto"/>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6346D8">
      <w:pPr>
        <w:pStyle w:val="Corpotesto"/>
        <w:numPr>
          <w:ilvl w:val="0"/>
          <w:numId w:val="16"/>
        </w:numPr>
        <w:spacing w:line="276" w:lineRule="auto"/>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6346D8">
      <w:pPr>
        <w:pStyle w:val="Corpotesto"/>
        <w:numPr>
          <w:ilvl w:val="0"/>
          <w:numId w:val="16"/>
        </w:numPr>
        <w:spacing w:line="276" w:lineRule="auto"/>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31FE6C2" w14:textId="04497B9C" w:rsidR="48BD9ED2" w:rsidRPr="006346D8" w:rsidRDefault="0E478DD5" w:rsidP="006346D8">
      <w:pPr>
        <w:pStyle w:val="Corpotesto"/>
        <w:numPr>
          <w:ilvl w:val="0"/>
          <w:numId w:val="16"/>
        </w:numPr>
        <w:spacing w:after="60" w:line="276" w:lineRule="auto"/>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2CB68742" w14:textId="77777777" w:rsidR="00F92240" w:rsidRDefault="00F92240" w:rsidP="00D47DC9">
      <w:pPr>
        <w:pStyle w:val="Corpotesto"/>
        <w:spacing w:after="60" w:line="276" w:lineRule="auto"/>
        <w:ind w:left="1416" w:right="198"/>
        <w:jc w:val="both"/>
        <w:rPr>
          <w:rFonts w:ascii="Calibri" w:hAnsi="Calibri"/>
          <w:color w:val="000000" w:themeColor="text1"/>
          <w:sz w:val="22"/>
          <w:szCs w:val="22"/>
          <w:lang w:val="it-IT"/>
        </w:rPr>
      </w:pPr>
    </w:p>
    <w:p w14:paraId="2A5FE2F1" w14:textId="4144854A" w:rsidR="00FF627B" w:rsidRPr="006346D8" w:rsidRDefault="005A53EB" w:rsidP="006346D8">
      <w:pPr>
        <w:pStyle w:val="Paragrafoelenco"/>
        <w:numPr>
          <w:ilvl w:val="0"/>
          <w:numId w:val="10"/>
        </w:numPr>
        <w:spacing w:after="60" w:line="276" w:lineRule="auto"/>
        <w:ind w:left="851" w:hanging="284"/>
        <w:rPr>
          <w:rFonts w:ascii="Calibri" w:eastAsia="Calibri" w:hAnsi="Calibri" w:cs="Calibri"/>
          <w:b/>
          <w:bCs/>
          <w:caps/>
          <w:color w:val="000000" w:themeColor="text1"/>
          <w:lang w:eastAsia="en-US"/>
        </w:rPr>
      </w:pPr>
      <w:r w:rsidRPr="006346D8">
        <w:rPr>
          <w:rFonts w:ascii="Calibri" w:eastAsia="Calibri" w:hAnsi="Calibri" w:cs="Calibri"/>
          <w:b/>
          <w:bCs/>
          <w:caps/>
          <w:color w:val="000000" w:themeColor="text1"/>
          <w:lang w:eastAsia="en-US"/>
        </w:rPr>
        <w:t>Ulteriori informazioni</w:t>
      </w:r>
    </w:p>
    <w:p w14:paraId="0EF3314E" w14:textId="0AD4F1C7" w:rsidR="00D00490" w:rsidRPr="009B282F" w:rsidRDefault="00D00490" w:rsidP="00D47DC9">
      <w:pPr>
        <w:spacing w:after="60" w:line="276" w:lineRule="auto"/>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00D47DC9">
      <w:pPr>
        <w:spacing w:after="60" w:line="276" w:lineRule="auto"/>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00D47DC9">
      <w:pPr>
        <w:spacing w:after="60" w:line="276" w:lineRule="auto"/>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Default="00BF63BE" w:rsidP="00D47DC9">
      <w:pPr>
        <w:pStyle w:val="Corpotesto"/>
        <w:spacing w:after="60" w:line="276" w:lineRule="auto"/>
        <w:ind w:left="0"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63AA96FB" w14:textId="77777777" w:rsidR="006346D8" w:rsidRPr="00F92240" w:rsidRDefault="006346D8" w:rsidP="00D47DC9">
      <w:pPr>
        <w:pStyle w:val="Corpotesto"/>
        <w:spacing w:after="60" w:line="276" w:lineRule="auto"/>
        <w:ind w:left="0" w:right="198"/>
        <w:jc w:val="both"/>
        <w:rPr>
          <w:rFonts w:ascii="Calibri" w:hAnsi="Calibri"/>
          <w:color w:val="000000"/>
          <w:sz w:val="22"/>
          <w:szCs w:val="22"/>
          <w:lang w:val="it-IT"/>
        </w:rPr>
      </w:pPr>
    </w:p>
    <w:p w14:paraId="196B52A7" w14:textId="77777777" w:rsidR="00853116" w:rsidRPr="00F92240" w:rsidRDefault="00853116" w:rsidP="00D47DC9">
      <w:pPr>
        <w:spacing w:after="60" w:line="276" w:lineRule="auto"/>
        <w:jc w:val="both"/>
        <w:rPr>
          <w:rFonts w:eastAsia="Arial"/>
          <w:bCs/>
          <w:color w:val="000000"/>
        </w:rPr>
      </w:pPr>
    </w:p>
    <w:p w14:paraId="347D633E" w14:textId="014D5862" w:rsidR="00702B07" w:rsidRPr="006346D8" w:rsidRDefault="00702B07" w:rsidP="00D47DC9">
      <w:pPr>
        <w:numPr>
          <w:ilvl w:val="0"/>
          <w:numId w:val="10"/>
        </w:numPr>
        <w:spacing w:after="60" w:line="276" w:lineRule="auto"/>
        <w:ind w:left="851" w:hanging="284"/>
        <w:jc w:val="both"/>
        <w:rPr>
          <w:rFonts w:eastAsia="Arial"/>
          <w:b/>
          <w:bCs/>
          <w:caps/>
          <w:color w:val="000000"/>
          <w:sz w:val="24"/>
          <w:szCs w:val="24"/>
        </w:rPr>
      </w:pPr>
      <w:r w:rsidRPr="006346D8">
        <w:rPr>
          <w:rFonts w:eastAsia="Arial"/>
          <w:b/>
          <w:bCs/>
          <w:caps/>
          <w:color w:val="000000" w:themeColor="text1"/>
          <w:sz w:val="24"/>
          <w:szCs w:val="24"/>
        </w:rPr>
        <w:t xml:space="preserve">Tipologie di documenti sottoscrivibili con la FEA </w:t>
      </w:r>
      <w:r w:rsidR="00D26EA9" w:rsidRPr="006346D8">
        <w:rPr>
          <w:rFonts w:eastAsia="Arial"/>
          <w:b/>
          <w:bCs/>
          <w:caps/>
          <w:color w:val="000000" w:themeColor="text1"/>
          <w:sz w:val="24"/>
          <w:szCs w:val="24"/>
        </w:rPr>
        <w:t>OTP</w:t>
      </w:r>
    </w:p>
    <w:p w14:paraId="44A62DE3" w14:textId="3A65BE9F" w:rsidR="006D7D8C" w:rsidRPr="006D7D8C" w:rsidRDefault="006D7D8C" w:rsidP="00D47DC9">
      <w:pPr>
        <w:spacing w:after="60" w:line="276" w:lineRule="auto"/>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00D47DC9">
      <w:pPr>
        <w:spacing w:after="60" w:line="276" w:lineRule="auto"/>
        <w:jc w:val="both"/>
        <w:rPr>
          <w:rFonts w:eastAsia="Arial"/>
          <w:color w:val="000000" w:themeColor="text1"/>
        </w:rPr>
      </w:pPr>
    </w:p>
    <w:p w14:paraId="09563C24" w14:textId="04F16DEB" w:rsidR="4777CAE1" w:rsidRPr="006346D8" w:rsidRDefault="4777CAE1" w:rsidP="00D47DC9">
      <w:pPr>
        <w:pStyle w:val="Corpotesto"/>
        <w:spacing w:after="60" w:line="276" w:lineRule="auto"/>
        <w:ind w:left="851" w:hanging="284"/>
        <w:rPr>
          <w:rFonts w:asciiTheme="minorHAnsi" w:eastAsia="Calibri" w:hAnsiTheme="minorHAnsi" w:cstheme="minorHAnsi"/>
          <w:sz w:val="22"/>
          <w:szCs w:val="22"/>
          <w:lang w:val="it-IT"/>
        </w:rPr>
      </w:pPr>
      <w:r w:rsidRPr="006346D8">
        <w:rPr>
          <w:rFonts w:asciiTheme="minorHAnsi" w:hAnsiTheme="minorHAnsi" w:cstheme="minorHAnsi"/>
          <w:b/>
          <w:bCs/>
          <w:caps/>
          <w:color w:val="000000" w:themeColor="text1"/>
          <w:sz w:val="22"/>
          <w:szCs w:val="22"/>
          <w:lang w:val="it-IT"/>
        </w:rPr>
        <w:t xml:space="preserve">7.1 </w:t>
      </w:r>
      <w:r w:rsidR="00F92240" w:rsidRPr="006346D8">
        <w:rPr>
          <w:rFonts w:asciiTheme="minorHAnsi" w:hAnsiTheme="minorHAnsi" w:cstheme="minorHAnsi"/>
          <w:b/>
          <w:bCs/>
          <w:caps/>
          <w:color w:val="000000" w:themeColor="text1"/>
          <w:sz w:val="22"/>
          <w:szCs w:val="22"/>
          <w:lang w:val="it-IT"/>
        </w:rPr>
        <w:t xml:space="preserve"> </w:t>
      </w:r>
      <w:r w:rsidRPr="006346D8">
        <w:rPr>
          <w:rFonts w:asciiTheme="minorHAnsi" w:hAnsiTheme="minorHAnsi" w:cstheme="minorHAnsi"/>
          <w:b/>
          <w:bCs/>
          <w:caps/>
          <w:color w:val="000000" w:themeColor="text1"/>
          <w:sz w:val="22"/>
          <w:szCs w:val="22"/>
          <w:lang w:val="it-IT"/>
        </w:rPr>
        <w:t>FIrma elettronica avanzata con otp A DISTANZA</w:t>
      </w:r>
    </w:p>
    <w:p w14:paraId="2BDC9F5D" w14:textId="7C866DF8" w:rsidR="008E7444" w:rsidRPr="006346D8" w:rsidRDefault="008E7444" w:rsidP="006346D8">
      <w:pPr>
        <w:pStyle w:val="Paragrafoelenco"/>
        <w:numPr>
          <w:ilvl w:val="0"/>
          <w:numId w:val="29"/>
        </w:numPr>
        <w:spacing w:after="60" w:line="276" w:lineRule="auto"/>
        <w:ind w:left="1208" w:hanging="357"/>
        <w:contextualSpacing/>
        <w:jc w:val="both"/>
        <w:rPr>
          <w:rFonts w:asciiTheme="minorHAnsi" w:eastAsia="Arial" w:hAnsiTheme="minorHAnsi" w:cstheme="minorHAnsi"/>
          <w:color w:val="000000"/>
          <w:sz w:val="22"/>
          <w:szCs w:val="22"/>
        </w:rPr>
      </w:pPr>
      <w:r w:rsidRPr="006346D8">
        <w:rPr>
          <w:rFonts w:asciiTheme="minorHAnsi" w:eastAsia="Arial" w:hAnsiTheme="minorHAnsi" w:cstheme="minorHAnsi"/>
          <w:color w:val="000000" w:themeColor="text1"/>
          <w:sz w:val="22"/>
          <w:szCs w:val="22"/>
        </w:rPr>
        <w:t>Modulo</w:t>
      </w:r>
      <w:r w:rsidR="00003FE0" w:rsidRPr="006346D8">
        <w:rPr>
          <w:rFonts w:asciiTheme="minorHAnsi" w:eastAsia="Arial" w:hAnsiTheme="minorHAnsi" w:cstheme="minorHAnsi"/>
          <w:color w:val="000000" w:themeColor="text1"/>
          <w:sz w:val="22"/>
          <w:szCs w:val="22"/>
        </w:rPr>
        <w:t xml:space="preserve"> </w:t>
      </w:r>
      <w:r w:rsidRPr="006346D8">
        <w:rPr>
          <w:rFonts w:asciiTheme="minorHAnsi" w:eastAsia="Arial" w:hAnsiTheme="minorHAnsi" w:cstheme="minorHAnsi"/>
          <w:color w:val="000000" w:themeColor="text1"/>
          <w:sz w:val="22"/>
          <w:szCs w:val="22"/>
        </w:rPr>
        <w:t>di Adesione al servizio di FEA</w:t>
      </w:r>
      <w:r w:rsidR="00D26EA9" w:rsidRPr="006346D8">
        <w:rPr>
          <w:rFonts w:asciiTheme="minorHAnsi" w:eastAsia="Arial" w:hAnsiTheme="minorHAnsi" w:cstheme="minorHAnsi"/>
          <w:color w:val="000000" w:themeColor="text1"/>
          <w:sz w:val="22"/>
          <w:szCs w:val="22"/>
        </w:rPr>
        <w:t xml:space="preserve"> OTP </w:t>
      </w:r>
    </w:p>
    <w:p w14:paraId="638C0F7E" w14:textId="3407D755" w:rsidR="00F22214" w:rsidRPr="006346D8" w:rsidRDefault="004D0705" w:rsidP="006346D8">
      <w:pPr>
        <w:pStyle w:val="Paragrafoelenco"/>
        <w:numPr>
          <w:ilvl w:val="0"/>
          <w:numId w:val="29"/>
        </w:numPr>
        <w:spacing w:after="60" w:line="276" w:lineRule="auto"/>
        <w:ind w:left="1208" w:hanging="357"/>
        <w:contextualSpacing/>
        <w:jc w:val="both"/>
        <w:rPr>
          <w:rFonts w:asciiTheme="minorHAnsi" w:eastAsia="Arial" w:hAnsiTheme="minorHAnsi" w:cstheme="minorHAnsi"/>
          <w:bCs/>
          <w:color w:val="000000"/>
          <w:sz w:val="22"/>
          <w:szCs w:val="22"/>
        </w:rPr>
      </w:pPr>
      <w:r w:rsidRPr="006346D8">
        <w:rPr>
          <w:rFonts w:asciiTheme="minorHAnsi" w:eastAsia="Arial" w:hAnsiTheme="minorHAnsi" w:cstheme="minorHAnsi"/>
          <w:bCs/>
          <w:color w:val="000000"/>
          <w:sz w:val="22"/>
          <w:szCs w:val="22"/>
        </w:rPr>
        <w:t xml:space="preserve">La Raccomandazione personalizzata, il preordine, il </w:t>
      </w:r>
      <w:r w:rsidR="006D7D8C" w:rsidRPr="006346D8">
        <w:rPr>
          <w:rFonts w:asciiTheme="minorHAnsi" w:eastAsia="Arial" w:hAnsiTheme="minorHAnsi" w:cstheme="minorHAnsi"/>
          <w:bCs/>
          <w:color w:val="000000"/>
          <w:sz w:val="22"/>
          <w:szCs w:val="22"/>
        </w:rPr>
        <w:t>Modul</w:t>
      </w:r>
      <w:r w:rsidRPr="006346D8">
        <w:rPr>
          <w:rFonts w:asciiTheme="minorHAnsi" w:eastAsia="Arial" w:hAnsiTheme="minorHAnsi" w:cstheme="minorHAnsi"/>
          <w:bCs/>
          <w:color w:val="000000"/>
          <w:sz w:val="22"/>
          <w:szCs w:val="22"/>
        </w:rPr>
        <w:t>o</w:t>
      </w:r>
      <w:r w:rsidR="006D7D8C" w:rsidRPr="006346D8">
        <w:rPr>
          <w:rFonts w:asciiTheme="minorHAnsi" w:eastAsia="Arial" w:hAnsiTheme="minorHAnsi" w:cstheme="minorHAnsi"/>
          <w:bCs/>
          <w:color w:val="000000"/>
          <w:sz w:val="22"/>
          <w:szCs w:val="22"/>
        </w:rPr>
        <w:t xml:space="preserve"> di sottoscrizione, </w:t>
      </w:r>
      <w:r w:rsidRPr="006346D8">
        <w:rPr>
          <w:rFonts w:asciiTheme="minorHAnsi" w:eastAsia="Arial" w:hAnsiTheme="minorHAnsi" w:cstheme="minorHAnsi"/>
          <w:bCs/>
          <w:color w:val="000000"/>
          <w:sz w:val="22"/>
          <w:szCs w:val="22"/>
        </w:rPr>
        <w:t xml:space="preserve">le </w:t>
      </w:r>
      <w:r w:rsidR="006D7D8C" w:rsidRPr="006346D8">
        <w:rPr>
          <w:rFonts w:asciiTheme="minorHAnsi" w:eastAsia="Arial" w:hAnsiTheme="minorHAnsi" w:cstheme="minorHAnsi"/>
          <w:bCs/>
          <w:color w:val="000000"/>
          <w:sz w:val="22"/>
          <w:szCs w:val="22"/>
        </w:rPr>
        <w:t>richieste di disinvestimento</w:t>
      </w:r>
      <w:r w:rsidRPr="006346D8">
        <w:rPr>
          <w:rFonts w:asciiTheme="minorHAnsi" w:eastAsia="Arial" w:hAnsiTheme="minorHAnsi" w:cstheme="minorHAnsi"/>
          <w:bCs/>
          <w:color w:val="000000"/>
          <w:sz w:val="22"/>
          <w:szCs w:val="22"/>
        </w:rPr>
        <w:t>/switch nonché ogni altra documentazione, anche normativamente prevista,</w:t>
      </w:r>
      <w:r w:rsidR="006D7D8C" w:rsidRPr="006346D8">
        <w:rPr>
          <w:rFonts w:asciiTheme="minorHAnsi" w:eastAsia="Arial" w:hAnsiTheme="minorHAnsi" w:cstheme="minorHAnsi"/>
          <w:bCs/>
          <w:color w:val="000000"/>
          <w:sz w:val="22"/>
          <w:szCs w:val="22"/>
        </w:rPr>
        <w:t xml:space="preserve"> relativ</w:t>
      </w:r>
      <w:r w:rsidRPr="006346D8">
        <w:rPr>
          <w:rFonts w:asciiTheme="minorHAnsi" w:eastAsia="Arial" w:hAnsiTheme="minorHAnsi" w:cstheme="minorHAnsi"/>
          <w:bCs/>
          <w:color w:val="000000"/>
          <w:sz w:val="22"/>
          <w:szCs w:val="22"/>
        </w:rPr>
        <w:t>i</w:t>
      </w:r>
      <w:r w:rsidR="006D7D8C" w:rsidRPr="006346D8">
        <w:rPr>
          <w:rFonts w:asciiTheme="minorHAnsi" w:eastAsia="Arial" w:hAnsiTheme="minorHAnsi" w:cstheme="minorHAnsi"/>
          <w:bCs/>
          <w:color w:val="000000"/>
          <w:sz w:val="22"/>
          <w:szCs w:val="22"/>
        </w:rPr>
        <w:t xml:space="preserve"> a Fondi comuni di investimento/Sicav.</w:t>
      </w:r>
    </w:p>
    <w:p w14:paraId="1F8B1E56" w14:textId="3DA4F973" w:rsidR="0096026A" w:rsidRPr="006346D8" w:rsidRDefault="0096026A" w:rsidP="006346D8">
      <w:pPr>
        <w:pStyle w:val="Paragrafoelenco"/>
        <w:numPr>
          <w:ilvl w:val="0"/>
          <w:numId w:val="29"/>
        </w:numPr>
        <w:spacing w:after="60" w:line="276" w:lineRule="auto"/>
        <w:jc w:val="both"/>
        <w:rPr>
          <w:rFonts w:asciiTheme="minorHAnsi" w:eastAsia="Arial" w:hAnsiTheme="minorHAnsi" w:cstheme="minorHAnsi"/>
          <w:color w:val="000000"/>
          <w:sz w:val="22"/>
          <w:szCs w:val="22"/>
        </w:rPr>
      </w:pPr>
      <w:r w:rsidRPr="006346D8">
        <w:rPr>
          <w:rFonts w:asciiTheme="minorHAnsi" w:eastAsia="Arial" w:hAnsiTheme="minorHAnsi" w:cstheme="minorHAnsi"/>
          <w:color w:val="000000" w:themeColor="text1"/>
          <w:sz w:val="22"/>
          <w:szCs w:val="22"/>
        </w:rPr>
        <w:t>Questionario AML.</w:t>
      </w:r>
    </w:p>
    <w:p w14:paraId="6C9FA18C" w14:textId="3C386E2C" w:rsidR="009B282F" w:rsidRPr="004B16C6" w:rsidRDefault="009B282F" w:rsidP="00D47DC9">
      <w:pPr>
        <w:spacing w:after="60" w:line="276" w:lineRule="auto"/>
        <w:ind w:left="1428"/>
        <w:jc w:val="both"/>
        <w:rPr>
          <w:rFonts w:eastAsia="Arial"/>
          <w:color w:val="000000" w:themeColor="text1"/>
        </w:rPr>
      </w:pPr>
    </w:p>
    <w:p w14:paraId="41BC818F" w14:textId="2F94B87A" w:rsidR="009B282F" w:rsidRPr="006346D8" w:rsidRDefault="00577D5D" w:rsidP="006346D8">
      <w:pPr>
        <w:pStyle w:val="Corpotesto"/>
        <w:spacing w:after="60" w:line="276" w:lineRule="auto"/>
        <w:ind w:left="851" w:hanging="284"/>
        <w:rPr>
          <w:rFonts w:asciiTheme="minorHAnsi" w:hAnsiTheme="minorHAnsi" w:cstheme="minorHAnsi"/>
          <w:b/>
          <w:bCs/>
          <w:caps/>
          <w:color w:val="000000" w:themeColor="text1"/>
          <w:sz w:val="22"/>
          <w:szCs w:val="22"/>
          <w:lang w:val="it-IT"/>
        </w:rPr>
      </w:pPr>
      <w:r w:rsidRPr="006346D8">
        <w:rPr>
          <w:rFonts w:asciiTheme="minorHAnsi" w:hAnsiTheme="minorHAnsi" w:cstheme="minorHAnsi"/>
          <w:b/>
          <w:bCs/>
          <w:caps/>
          <w:color w:val="000000" w:themeColor="text1"/>
          <w:sz w:val="22"/>
          <w:szCs w:val="22"/>
          <w:lang w:val="it-IT"/>
        </w:rPr>
        <w:t>7.2 FIRMA</w:t>
      </w:r>
      <w:r w:rsidR="01D6C04C" w:rsidRPr="006346D8">
        <w:rPr>
          <w:rFonts w:asciiTheme="minorHAnsi" w:hAnsiTheme="minorHAnsi" w:cstheme="minorHAnsi"/>
          <w:b/>
          <w:bCs/>
          <w:caps/>
          <w:color w:val="000000" w:themeColor="text1"/>
          <w:sz w:val="22"/>
          <w:szCs w:val="22"/>
          <w:lang w:val="it-IT"/>
        </w:rPr>
        <w:t xml:space="preserve"> elettronica avanzata con otp in sede</w:t>
      </w:r>
    </w:p>
    <w:p w14:paraId="5FAAE59E" w14:textId="015C7983" w:rsidR="00F878B5" w:rsidRDefault="00F878B5"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Modulo di Adesione al Servizio di FEA OTP</w:t>
      </w:r>
    </w:p>
    <w:p w14:paraId="41723CB4" w14:textId="2495E420" w:rsidR="009B282F" w:rsidRPr="004B16C6" w:rsidRDefault="00BF63BE"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p>
    <w:p w14:paraId="4946E33E" w14:textId="4FFCA476" w:rsidR="009B282F" w:rsidRPr="004B16C6" w:rsidRDefault="00BF63BE"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p>
    <w:p w14:paraId="55175722" w14:textId="0E02C5AA" w:rsidR="009B282F" w:rsidRPr="004B16C6" w:rsidRDefault="00BF63BE"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p>
    <w:p w14:paraId="7E7D4507" w14:textId="6A4E6DF6" w:rsidR="009B282F" w:rsidRPr="004B16C6" w:rsidRDefault="00BF63BE"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p>
    <w:p w14:paraId="4ACC190B" w14:textId="4A64DF39" w:rsidR="009B282F" w:rsidRDefault="01D6C04C"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Pr="0CC8DFFB">
        <w:rPr>
          <w:rFonts w:eastAsia="Arial"/>
          <w:color w:val="000000" w:themeColor="text1"/>
        </w:rPr>
        <w:t xml:space="preserve"> </w:t>
      </w:r>
    </w:p>
    <w:p w14:paraId="63440698" w14:textId="359E4B34" w:rsidR="00F878B5" w:rsidRDefault="00F878B5"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Contratto quadro per la prestazione dei Servizi di investimento</w:t>
      </w:r>
    </w:p>
    <w:p w14:paraId="3CAACE23" w14:textId="6264A1A7" w:rsidR="00F878B5" w:rsidRPr="00F878B5" w:rsidRDefault="00F878B5"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Contratto per il deposito titoli a custodia e amministrazione</w:t>
      </w:r>
    </w:p>
    <w:p w14:paraId="6BE5F148" w14:textId="78BC9B43" w:rsidR="009B282F" w:rsidRPr="004B16C6" w:rsidRDefault="13AD9098" w:rsidP="006346D8">
      <w:pPr>
        <w:numPr>
          <w:ilvl w:val="0"/>
          <w:numId w:val="13"/>
        </w:numPr>
        <w:spacing w:after="60" w:line="276" w:lineRule="auto"/>
        <w:ind w:left="1276" w:hanging="357"/>
        <w:contextualSpacing/>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14:paraId="4246803C" w14:textId="5538EF0D" w:rsidR="009B282F" w:rsidRPr="004B16C6" w:rsidRDefault="01D6C04C" w:rsidP="006346D8">
      <w:pPr>
        <w:numPr>
          <w:ilvl w:val="0"/>
          <w:numId w:val="13"/>
        </w:numPr>
        <w:spacing w:after="60" w:line="276" w:lineRule="auto"/>
        <w:ind w:left="1276" w:hanging="357"/>
        <w:contextualSpacing/>
        <w:jc w:val="both"/>
        <w:rPr>
          <w:rFonts w:eastAsia="Arial"/>
          <w:color w:val="000000" w:themeColor="text1"/>
        </w:rPr>
      </w:pPr>
      <w:r w:rsidRPr="0CC8DFFB">
        <w:rPr>
          <w:rFonts w:eastAsia="Arial"/>
          <w:color w:val="000000" w:themeColor="text1"/>
        </w:rPr>
        <w:t>Questionario AML</w:t>
      </w:r>
      <w:r w:rsidR="7E230C26" w:rsidRPr="0CC8DFFB">
        <w:rPr>
          <w:rFonts w:eastAsia="Arial"/>
          <w:color w:val="000000" w:themeColor="text1"/>
        </w:rPr>
        <w:t xml:space="preserve"> (c.d. KYC) </w:t>
      </w:r>
    </w:p>
    <w:p w14:paraId="69FF0DFA" w14:textId="6736BD8E" w:rsidR="009B282F" w:rsidRPr="004B16C6" w:rsidRDefault="01D6C04C" w:rsidP="006346D8">
      <w:pPr>
        <w:numPr>
          <w:ilvl w:val="0"/>
          <w:numId w:val="13"/>
        </w:numPr>
        <w:spacing w:after="60" w:line="276" w:lineRule="auto"/>
        <w:ind w:left="1276"/>
        <w:jc w:val="both"/>
        <w:rPr>
          <w:rFonts w:eastAsia="Arial"/>
          <w:color w:val="000000" w:themeColor="text1"/>
        </w:rPr>
      </w:pPr>
      <w:r w:rsidRPr="0CC8DFFB">
        <w:rPr>
          <w:rFonts w:eastAsia="Arial"/>
          <w:color w:val="000000" w:themeColor="text1"/>
        </w:rPr>
        <w:t>Questionario MiFID</w:t>
      </w:r>
    </w:p>
    <w:p w14:paraId="3EBF5AC1" w14:textId="61DCF1A2" w:rsidR="009B282F" w:rsidRPr="004B16C6" w:rsidRDefault="009B282F" w:rsidP="00D47DC9">
      <w:pPr>
        <w:spacing w:after="60" w:line="276" w:lineRule="auto"/>
        <w:jc w:val="both"/>
        <w:rPr>
          <w:rFonts w:eastAsia="Arial"/>
          <w:color w:val="000000"/>
        </w:rPr>
      </w:pPr>
    </w:p>
    <w:p w14:paraId="45188BF3" w14:textId="3667439E" w:rsidR="004B16C6" w:rsidRPr="006346D8" w:rsidRDefault="004B16C6" w:rsidP="00D47DC9">
      <w:pPr>
        <w:numPr>
          <w:ilvl w:val="0"/>
          <w:numId w:val="10"/>
        </w:numPr>
        <w:spacing w:after="60" w:line="276" w:lineRule="auto"/>
        <w:jc w:val="both"/>
        <w:rPr>
          <w:rFonts w:eastAsia="Arial"/>
          <w:b/>
          <w:bCs/>
          <w:caps/>
          <w:color w:val="000000"/>
          <w:sz w:val="24"/>
          <w:szCs w:val="24"/>
        </w:rPr>
      </w:pPr>
      <w:r w:rsidRPr="006346D8">
        <w:rPr>
          <w:rFonts w:eastAsia="Arial"/>
          <w:b/>
          <w:bCs/>
          <w:caps/>
          <w:color w:val="000000" w:themeColor="text1"/>
          <w:sz w:val="24"/>
          <w:szCs w:val="24"/>
        </w:rPr>
        <w:t xml:space="preserve">Elenco degli OICR che hanno acconsentito all’utilizzo della FEA </w:t>
      </w:r>
      <w:r w:rsidR="00D26EA9" w:rsidRPr="006346D8">
        <w:rPr>
          <w:rFonts w:eastAsia="Arial"/>
          <w:b/>
          <w:bCs/>
          <w:caps/>
          <w:color w:val="000000" w:themeColor="text1"/>
          <w:sz w:val="24"/>
          <w:szCs w:val="24"/>
        </w:rPr>
        <w:t>con OTP</w:t>
      </w:r>
    </w:p>
    <w:p w14:paraId="7B720AC3" w14:textId="75560E40" w:rsidR="000D4ED1" w:rsidRDefault="00C94EF7" w:rsidP="006346D8">
      <w:pPr>
        <w:pStyle w:val="Corpotesto"/>
        <w:spacing w:after="60" w:line="276" w:lineRule="auto"/>
        <w:ind w:right="198"/>
        <w:jc w:val="both"/>
        <w:rPr>
          <w:color w:val="000000"/>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Pr="003F3AF4">
        <w:rPr>
          <w:spacing w:val="-1"/>
          <w:lang w:val="it-IT"/>
        </w:rPr>
        <w:t xml:space="preserve"> </w:t>
      </w:r>
      <w:hyperlink r:id="rId15" w:history="1">
        <w:r w:rsidR="006346D8" w:rsidRPr="00435108">
          <w:rPr>
            <w:rStyle w:val="Collegamentoipertestuale"/>
            <w:rFonts w:ascii="Calibri" w:hAnsi="Calibri"/>
            <w:bCs/>
            <w:sz w:val="22"/>
            <w:szCs w:val="22"/>
            <w:lang w:val="it-IT"/>
          </w:rPr>
          <w:t>www.lacassarurale.it</w:t>
        </w:r>
      </w:hyperlink>
      <w:r w:rsidR="006346D8">
        <w:rPr>
          <w:rFonts w:ascii="Calibri" w:hAnsi="Calibri"/>
          <w:bCs/>
          <w:color w:val="000000"/>
          <w:sz w:val="22"/>
          <w:szCs w:val="22"/>
          <w:lang w:val="it-IT"/>
        </w:rPr>
        <w:t>.</w:t>
      </w:r>
    </w:p>
    <w:p w14:paraId="19C7AF84" w14:textId="77777777" w:rsidR="006346D8" w:rsidRDefault="006346D8" w:rsidP="006346D8">
      <w:pPr>
        <w:spacing w:after="60" w:line="276" w:lineRule="auto"/>
        <w:rPr>
          <w:rFonts w:eastAsia="Arial"/>
          <w:b/>
          <w:bCs/>
          <w:color w:val="000000" w:themeColor="text1"/>
        </w:rPr>
      </w:pPr>
    </w:p>
    <w:p w14:paraId="44E9B5BC" w14:textId="77777777" w:rsidR="006346D8" w:rsidRDefault="006346D8" w:rsidP="006346D8">
      <w:pPr>
        <w:spacing w:after="60" w:line="276" w:lineRule="auto"/>
        <w:rPr>
          <w:rFonts w:eastAsia="Arial"/>
          <w:b/>
          <w:bCs/>
          <w:color w:val="000000" w:themeColor="text1"/>
        </w:rPr>
      </w:pPr>
    </w:p>
    <w:p w14:paraId="261A333A" w14:textId="1E47D601" w:rsidR="00E007F0" w:rsidRPr="006346D8" w:rsidRDefault="00E007F0" w:rsidP="006346D8">
      <w:pPr>
        <w:spacing w:after="0" w:line="276" w:lineRule="auto"/>
        <w:jc w:val="center"/>
        <w:rPr>
          <w:rFonts w:eastAsia="Arial"/>
          <w:b/>
          <w:bCs/>
          <w:color w:val="000000"/>
          <w:sz w:val="24"/>
          <w:szCs w:val="24"/>
        </w:rPr>
      </w:pPr>
      <w:r w:rsidRPr="006346D8">
        <w:rPr>
          <w:rFonts w:eastAsia="Arial"/>
          <w:b/>
          <w:bCs/>
          <w:color w:val="000000" w:themeColor="text1"/>
          <w:sz w:val="24"/>
          <w:szCs w:val="24"/>
        </w:rPr>
        <w:t>Sezione I</w:t>
      </w:r>
      <w:r w:rsidR="00F66499" w:rsidRPr="006346D8">
        <w:rPr>
          <w:rFonts w:eastAsia="Arial"/>
          <w:b/>
          <w:bCs/>
          <w:color w:val="000000" w:themeColor="text1"/>
          <w:sz w:val="24"/>
          <w:szCs w:val="24"/>
        </w:rPr>
        <w:t>II</w:t>
      </w:r>
      <w:r w:rsidRPr="006346D8">
        <w:rPr>
          <w:rFonts w:eastAsia="Arial"/>
          <w:b/>
          <w:bCs/>
          <w:color w:val="000000" w:themeColor="text1"/>
          <w:sz w:val="24"/>
          <w:szCs w:val="24"/>
        </w:rPr>
        <w:t xml:space="preserve"> </w:t>
      </w:r>
      <w:r w:rsidR="003E2E3E" w:rsidRPr="006346D8">
        <w:rPr>
          <w:rFonts w:eastAsia="Arial"/>
          <w:b/>
          <w:bCs/>
          <w:color w:val="000000" w:themeColor="text1"/>
          <w:sz w:val="24"/>
          <w:szCs w:val="24"/>
        </w:rPr>
        <w:t>–</w:t>
      </w:r>
      <w:r w:rsidRPr="006346D8">
        <w:rPr>
          <w:rFonts w:eastAsia="Arial"/>
          <w:b/>
          <w:bCs/>
          <w:color w:val="000000" w:themeColor="text1"/>
          <w:sz w:val="24"/>
          <w:szCs w:val="24"/>
        </w:rPr>
        <w:t xml:space="preserve"> </w:t>
      </w:r>
      <w:bookmarkStart w:id="8" w:name="_Hlk94263726"/>
      <w:r w:rsidR="003E2E3E" w:rsidRPr="006346D8">
        <w:rPr>
          <w:rFonts w:eastAsia="Arial"/>
          <w:b/>
          <w:bCs/>
          <w:color w:val="000000" w:themeColor="text1"/>
          <w:sz w:val="24"/>
          <w:szCs w:val="24"/>
        </w:rPr>
        <w:t xml:space="preserve">MODULO DI </w:t>
      </w:r>
      <w:r w:rsidRPr="006346D8">
        <w:rPr>
          <w:rFonts w:eastAsia="Arial"/>
          <w:b/>
          <w:bCs/>
          <w:color w:val="000000" w:themeColor="text1"/>
          <w:sz w:val="24"/>
          <w:szCs w:val="24"/>
        </w:rPr>
        <w:t xml:space="preserve">ADESIONE AL SERVIZIO DI FEA OTP – ACCETTAZIONE DELLE INFORMAZIONI CONTENUTE NEL DOCUMENTO “CARATTERISTICHE TECNICHE DELLA FEA </w:t>
      </w:r>
      <w:r w:rsidR="00396916" w:rsidRPr="006346D8">
        <w:rPr>
          <w:rFonts w:eastAsia="Arial"/>
          <w:b/>
          <w:bCs/>
          <w:color w:val="000000" w:themeColor="text1"/>
          <w:sz w:val="24"/>
          <w:szCs w:val="24"/>
        </w:rPr>
        <w:t>OTP</w:t>
      </w:r>
      <w:r w:rsidRPr="006346D8">
        <w:rPr>
          <w:rFonts w:eastAsia="Arial"/>
          <w:b/>
          <w:bCs/>
          <w:color w:val="000000" w:themeColor="text1"/>
          <w:sz w:val="24"/>
          <w:szCs w:val="24"/>
        </w:rPr>
        <w:t>”</w:t>
      </w:r>
      <w:bookmarkEnd w:id="8"/>
      <w:r w:rsidRPr="006346D8">
        <w:rPr>
          <w:rFonts w:eastAsia="Arial"/>
          <w:b/>
          <w:bCs/>
          <w:color w:val="000000" w:themeColor="text1"/>
          <w:sz w:val="24"/>
          <w:szCs w:val="24"/>
        </w:rPr>
        <w:t xml:space="preserve"> – PRESA VISIONE DELL’INFORMATIVA </w:t>
      </w:r>
      <w:r w:rsidR="004F4E60" w:rsidRPr="006346D8">
        <w:rPr>
          <w:rFonts w:eastAsia="Arial"/>
          <w:b/>
          <w:bCs/>
          <w:color w:val="000000" w:themeColor="text1"/>
          <w:sz w:val="24"/>
          <w:szCs w:val="24"/>
        </w:rPr>
        <w:t>AI SENSI DELL’ARTICOLO 13 DEL REGOLAMENTO (UE) 2016/679</w:t>
      </w:r>
    </w:p>
    <w:p w14:paraId="42B23A5C" w14:textId="77777777" w:rsidR="00682EF7" w:rsidRDefault="00682EF7" w:rsidP="006346D8">
      <w:pPr>
        <w:spacing w:after="0" w:line="276" w:lineRule="auto"/>
        <w:jc w:val="center"/>
        <w:rPr>
          <w:rFonts w:eastAsia="Arial"/>
          <w:b/>
          <w:color w:val="000000"/>
        </w:rPr>
      </w:pPr>
    </w:p>
    <w:p w14:paraId="5115CADD" w14:textId="54739ACC" w:rsidR="00083013" w:rsidRPr="006346D8" w:rsidRDefault="00083013" w:rsidP="006346D8">
      <w:pPr>
        <w:pStyle w:val="Normale0"/>
        <w:spacing w:line="276" w:lineRule="auto"/>
        <w:jc w:val="center"/>
        <w:rPr>
          <w:rFonts w:asciiTheme="minorHAnsi" w:hAnsiTheme="minorHAnsi" w:cstheme="minorHAnsi"/>
          <w:b/>
          <w:bCs/>
          <w:color w:val="000000"/>
        </w:rPr>
      </w:pPr>
      <w:r w:rsidRPr="006346D8">
        <w:rPr>
          <w:rFonts w:asciiTheme="minorHAnsi" w:hAnsiTheme="minorHAnsi" w:cstheme="minorHAnsi"/>
          <w:b/>
          <w:bCs/>
          <w:color w:val="000000" w:themeColor="text1"/>
        </w:rPr>
        <w:t>Premesso che</w:t>
      </w:r>
      <w:r w:rsidR="003E3D89" w:rsidRPr="006346D8">
        <w:rPr>
          <w:rFonts w:asciiTheme="minorHAnsi" w:hAnsiTheme="minorHAnsi" w:cstheme="minorHAnsi"/>
          <w:b/>
          <w:bCs/>
          <w:color w:val="000000" w:themeColor="text1"/>
        </w:rPr>
        <w:t xml:space="preserve"> il Cliente</w:t>
      </w:r>
      <w:r w:rsidRPr="006346D8">
        <w:rPr>
          <w:rFonts w:asciiTheme="minorHAnsi" w:hAnsiTheme="minorHAnsi" w:cstheme="minorHAnsi"/>
          <w:b/>
          <w:bCs/>
          <w:color w:val="000000" w:themeColor="text1"/>
        </w:rPr>
        <w:t xml:space="preserve"> dichia</w:t>
      </w:r>
      <w:r w:rsidR="003E3D89" w:rsidRPr="006346D8">
        <w:rPr>
          <w:rFonts w:asciiTheme="minorHAnsi" w:hAnsiTheme="minorHAnsi" w:cstheme="minorHAnsi"/>
          <w:b/>
          <w:bCs/>
          <w:color w:val="000000" w:themeColor="text1"/>
        </w:rPr>
        <w:t>ra</w:t>
      </w:r>
    </w:p>
    <w:p w14:paraId="440EAC95" w14:textId="77777777" w:rsidR="00983916" w:rsidRPr="00CD30A6" w:rsidRDefault="00983916" w:rsidP="006346D8">
      <w:pPr>
        <w:pStyle w:val="Normale0"/>
        <w:spacing w:line="276" w:lineRule="auto"/>
        <w:jc w:val="center"/>
        <w:rPr>
          <w:b/>
          <w:color w:val="000000"/>
          <w:sz w:val="18"/>
        </w:rPr>
      </w:pPr>
    </w:p>
    <w:p w14:paraId="3A6A9EF5" w14:textId="5430664F" w:rsidR="00A63194" w:rsidRPr="004B16C6" w:rsidRDefault="00083013" w:rsidP="006346D8">
      <w:pPr>
        <w:spacing w:after="0" w:line="276" w:lineRule="auto"/>
        <w:jc w:val="both"/>
        <w:rPr>
          <w:color w:val="000000"/>
        </w:rPr>
      </w:pPr>
      <w:r w:rsidRPr="4AE2D79A">
        <w:rPr>
          <w:color w:val="000000" w:themeColor="text1"/>
        </w:rPr>
        <w:t xml:space="preserve">di aver </w:t>
      </w:r>
      <w:r w:rsidR="007231B1" w:rsidRPr="4AE2D79A">
        <w:rPr>
          <w:color w:val="000000" w:themeColor="text1"/>
        </w:rPr>
        <w:t xml:space="preserve">preso visione </w:t>
      </w:r>
      <w:r w:rsidRPr="4AE2D79A">
        <w:rPr>
          <w:color w:val="000000" w:themeColor="text1"/>
        </w:rPr>
        <w:t xml:space="preserve">e di accettare tutte le informazioni in merito ai termini e alle condizioni relative all’uso del Servizio </w:t>
      </w:r>
      <w:r w:rsidR="00326EDD" w:rsidRPr="4AE2D79A">
        <w:rPr>
          <w:color w:val="000000" w:themeColor="text1"/>
        </w:rPr>
        <w:t xml:space="preserve">di </w:t>
      </w:r>
      <w:r w:rsidR="00164CA6" w:rsidRPr="4AE2D79A">
        <w:rPr>
          <w:color w:val="000000" w:themeColor="text1"/>
        </w:rPr>
        <w:t>FEA</w:t>
      </w:r>
      <w:r w:rsidRPr="4AE2D79A">
        <w:rPr>
          <w:color w:val="000000" w:themeColor="text1"/>
        </w:rPr>
        <w:t xml:space="preserve"> </w:t>
      </w:r>
      <w:r w:rsidR="00980D7A" w:rsidRPr="4AE2D79A">
        <w:rPr>
          <w:color w:val="000000" w:themeColor="text1"/>
        </w:rPr>
        <w:t>OTP</w:t>
      </w:r>
      <w:r w:rsidR="000A1662" w:rsidRPr="4AE2D79A">
        <w:rPr>
          <w:color w:val="000000" w:themeColor="text1"/>
        </w:rPr>
        <w:t xml:space="preserve"> </w:t>
      </w:r>
      <w:r w:rsidRPr="4AE2D79A">
        <w:rPr>
          <w:color w:val="000000" w:themeColor="text1"/>
        </w:rPr>
        <w:t xml:space="preserve">e contenute </w:t>
      </w:r>
      <w:r w:rsidR="00A63194" w:rsidRPr="4AE2D79A">
        <w:rPr>
          <w:color w:val="000000" w:themeColor="text1"/>
        </w:rPr>
        <w:t xml:space="preserve">nella precedente Sezione II </w:t>
      </w:r>
      <w:r w:rsidRPr="4AE2D79A">
        <w:rPr>
          <w:color w:val="000000" w:themeColor="text1"/>
        </w:rPr>
        <w:t xml:space="preserve">“Caratteristiche della soluzione di </w:t>
      </w:r>
      <w:r w:rsidR="00E61AEE" w:rsidRPr="4AE2D79A">
        <w:rPr>
          <w:color w:val="000000" w:themeColor="text1"/>
        </w:rPr>
        <w:t xml:space="preserve">FEA </w:t>
      </w:r>
      <w:r w:rsidR="0024047D" w:rsidRPr="4AE2D79A">
        <w:rPr>
          <w:color w:val="000000" w:themeColor="text1"/>
        </w:rPr>
        <w:t>OTP</w:t>
      </w:r>
      <w:r w:rsidR="00A63194" w:rsidRPr="4AE2D79A">
        <w:rPr>
          <w:color w:val="000000" w:themeColor="text1"/>
        </w:rPr>
        <w:t xml:space="preserve"> – Documento tecnico predisposto ai sensi dell’art. 57 del DPCM 22.02.2023</w:t>
      </w:r>
      <w:r w:rsidR="0024047D" w:rsidRPr="4AE2D79A">
        <w:rPr>
          <w:color w:val="000000" w:themeColor="text1"/>
        </w:rPr>
        <w:t>”</w:t>
      </w:r>
      <w:r w:rsidR="00965FD1" w:rsidRPr="4AE2D79A">
        <w:rPr>
          <w:color w:val="000000" w:themeColor="text1"/>
        </w:rPr>
        <w:t xml:space="preserve"> (</w:t>
      </w:r>
      <w:r w:rsidR="00326EDD" w:rsidRPr="4AE2D79A">
        <w:rPr>
          <w:color w:val="000000" w:themeColor="text1"/>
        </w:rPr>
        <w:t xml:space="preserve">di seguito </w:t>
      </w:r>
      <w:r w:rsidR="00965FD1" w:rsidRPr="4AE2D79A">
        <w:rPr>
          <w:color w:val="000000" w:themeColor="text1"/>
        </w:rPr>
        <w:t>il “Documento Tecnico</w:t>
      </w:r>
      <w:r w:rsidR="000A1662" w:rsidRPr="4AE2D79A">
        <w:rPr>
          <w:color w:val="000000" w:themeColor="text1"/>
        </w:rPr>
        <w:t xml:space="preserve"> FEA</w:t>
      </w:r>
      <w:r w:rsidR="00616F48" w:rsidRPr="4AE2D79A">
        <w:rPr>
          <w:color w:val="000000" w:themeColor="text1"/>
        </w:rPr>
        <w:t xml:space="preserve"> OTP</w:t>
      </w:r>
      <w:r w:rsidR="00965FD1" w:rsidRPr="4AE2D79A">
        <w:rPr>
          <w:color w:val="000000" w:themeColor="text1"/>
        </w:rPr>
        <w:t>”)</w:t>
      </w:r>
      <w:r w:rsidR="00F10446" w:rsidRPr="4AE2D79A">
        <w:rPr>
          <w:color w:val="000000" w:themeColor="text1"/>
        </w:rPr>
        <w:t xml:space="preserve">, </w:t>
      </w:r>
      <w:r w:rsidR="00455AE7" w:rsidRPr="4AE2D79A">
        <w:rPr>
          <w:color w:val="000000" w:themeColor="text1"/>
        </w:rPr>
        <w:t>nonché</w:t>
      </w:r>
      <w:r w:rsidR="007231B1" w:rsidRPr="4AE2D79A">
        <w:rPr>
          <w:color w:val="000000" w:themeColor="text1"/>
        </w:rPr>
        <w:t xml:space="preserve"> di aver preso visione dell’Informativa ai </w:t>
      </w:r>
      <w:r w:rsidR="007231B1" w:rsidRPr="006346D8">
        <w:rPr>
          <w:color w:val="000000" w:themeColor="text1"/>
        </w:rPr>
        <w:t>sensi de</w:t>
      </w:r>
      <w:r w:rsidR="00C90ED2" w:rsidRPr="006346D8">
        <w:rPr>
          <w:color w:val="000000" w:themeColor="text1"/>
        </w:rPr>
        <w:t>ll’</w:t>
      </w:r>
      <w:r w:rsidR="007231B1" w:rsidRPr="006346D8">
        <w:rPr>
          <w:color w:val="000000" w:themeColor="text1"/>
        </w:rPr>
        <w:t xml:space="preserve"> </w:t>
      </w:r>
      <w:r w:rsidR="00E61AEE" w:rsidRPr="006346D8">
        <w:rPr>
          <w:color w:val="000000" w:themeColor="text1"/>
        </w:rPr>
        <w:t>a</w:t>
      </w:r>
      <w:r w:rsidR="007231B1" w:rsidRPr="006346D8">
        <w:rPr>
          <w:color w:val="000000" w:themeColor="text1"/>
        </w:rPr>
        <w:t>rticol</w:t>
      </w:r>
      <w:r w:rsidR="00C90ED2" w:rsidRPr="006346D8">
        <w:rPr>
          <w:color w:val="000000" w:themeColor="text1"/>
        </w:rPr>
        <w:t>o</w:t>
      </w:r>
      <w:r w:rsidR="007231B1" w:rsidRPr="006346D8">
        <w:rPr>
          <w:color w:val="000000" w:themeColor="text1"/>
        </w:rPr>
        <w:t xml:space="preserve"> 13 del Regolamento</w:t>
      </w:r>
      <w:r w:rsidR="007231B1" w:rsidRPr="4AE2D79A">
        <w:rPr>
          <w:color w:val="000000" w:themeColor="text1"/>
        </w:rPr>
        <w:t xml:space="preserve"> (UE) 2016</w:t>
      </w:r>
      <w:r w:rsidR="00D15676" w:rsidRPr="4AE2D79A">
        <w:rPr>
          <w:color w:val="000000" w:themeColor="text1"/>
        </w:rPr>
        <w:t>/679</w:t>
      </w:r>
      <w:r w:rsidR="00682EF7" w:rsidRPr="4AE2D79A">
        <w:rPr>
          <w:color w:val="000000" w:themeColor="text1"/>
        </w:rPr>
        <w:t xml:space="preserve"> </w:t>
      </w:r>
      <w:r w:rsidR="00A63194" w:rsidRPr="4AE2D79A">
        <w:rPr>
          <w:color w:val="000000" w:themeColor="text1"/>
        </w:rPr>
        <w:t xml:space="preserve">di cui alla precedente Sezione </w:t>
      </w:r>
      <w:r w:rsidR="4112F8A6" w:rsidRPr="4AE2D79A">
        <w:rPr>
          <w:color w:val="000000" w:themeColor="text1"/>
        </w:rPr>
        <w:t>I;</w:t>
      </w:r>
    </w:p>
    <w:p w14:paraId="4F640B3D" w14:textId="78D083D5" w:rsidR="000A1662" w:rsidRPr="006346D8" w:rsidRDefault="00983916" w:rsidP="006346D8">
      <w:pPr>
        <w:pStyle w:val="Normale0"/>
        <w:spacing w:line="276" w:lineRule="auto"/>
        <w:ind w:firstLine="709"/>
        <w:jc w:val="center"/>
        <w:rPr>
          <w:rFonts w:asciiTheme="minorHAnsi" w:hAnsiTheme="minorHAnsi" w:cstheme="minorHAnsi"/>
          <w:b/>
          <w:bCs/>
          <w:color w:val="000000"/>
        </w:rPr>
      </w:pPr>
      <w:r w:rsidRPr="006346D8">
        <w:rPr>
          <w:rFonts w:asciiTheme="minorHAnsi" w:hAnsiTheme="minorHAnsi" w:cstheme="minorHAnsi"/>
          <w:b/>
          <w:bCs/>
          <w:color w:val="000000" w:themeColor="text1"/>
        </w:rPr>
        <w:t xml:space="preserve">con </w:t>
      </w:r>
      <w:r w:rsidR="000007C7" w:rsidRPr="006346D8">
        <w:rPr>
          <w:rFonts w:asciiTheme="minorHAnsi" w:hAnsiTheme="minorHAnsi" w:cstheme="minorHAnsi"/>
          <w:b/>
          <w:bCs/>
          <w:color w:val="000000" w:themeColor="text1"/>
        </w:rPr>
        <w:t xml:space="preserve">il </w:t>
      </w:r>
      <w:r w:rsidR="004670C4" w:rsidRPr="006346D8">
        <w:rPr>
          <w:rFonts w:asciiTheme="minorHAnsi" w:hAnsiTheme="minorHAnsi" w:cstheme="minorHAnsi"/>
          <w:b/>
          <w:bCs/>
          <w:color w:val="000000" w:themeColor="text1"/>
        </w:rPr>
        <w:t>presente documento (di seguito il “Modulo</w:t>
      </w:r>
      <w:r w:rsidR="00FD42A8" w:rsidRPr="006346D8">
        <w:rPr>
          <w:rFonts w:asciiTheme="minorHAnsi" w:hAnsiTheme="minorHAnsi" w:cstheme="minorHAnsi"/>
          <w:b/>
          <w:bCs/>
          <w:color w:val="000000" w:themeColor="text1"/>
        </w:rPr>
        <w:t xml:space="preserve"> </w:t>
      </w:r>
      <w:r w:rsidR="004670C4" w:rsidRPr="006346D8">
        <w:rPr>
          <w:rFonts w:asciiTheme="minorHAnsi" w:hAnsiTheme="minorHAnsi" w:cstheme="minorHAnsi"/>
          <w:b/>
          <w:bCs/>
          <w:color w:val="000000" w:themeColor="text1"/>
        </w:rPr>
        <w:t xml:space="preserve">di Adesione”) </w:t>
      </w:r>
      <w:r w:rsidRPr="006346D8">
        <w:rPr>
          <w:rFonts w:asciiTheme="minorHAnsi" w:hAnsiTheme="minorHAnsi" w:cstheme="minorHAnsi"/>
          <w:b/>
          <w:bCs/>
          <w:color w:val="000000" w:themeColor="text1"/>
        </w:rPr>
        <w:t>chied</w:t>
      </w:r>
      <w:r w:rsidR="0326E6EF" w:rsidRPr="006346D8">
        <w:rPr>
          <w:rFonts w:asciiTheme="minorHAnsi" w:hAnsiTheme="minorHAnsi" w:cstheme="minorHAnsi"/>
          <w:b/>
          <w:bCs/>
          <w:color w:val="000000" w:themeColor="text1"/>
        </w:rPr>
        <w:t>o</w:t>
      </w:r>
    </w:p>
    <w:p w14:paraId="4C0FFEF2" w14:textId="6B7343CE" w:rsidR="000007C7" w:rsidRPr="00CD30A6" w:rsidDel="002540F6" w:rsidRDefault="000007C7" w:rsidP="006346D8">
      <w:pPr>
        <w:pStyle w:val="Normale0"/>
        <w:spacing w:line="276" w:lineRule="auto"/>
        <w:rPr>
          <w:b/>
          <w:bCs/>
          <w:color w:val="000000"/>
          <w:sz w:val="18"/>
          <w:szCs w:val="18"/>
        </w:rPr>
      </w:pPr>
    </w:p>
    <w:p w14:paraId="1CB47750" w14:textId="77777777" w:rsidR="00083013" w:rsidRPr="00CD30A6" w:rsidRDefault="00083013" w:rsidP="006346D8">
      <w:pPr>
        <w:pStyle w:val="Normale0"/>
        <w:spacing w:line="276" w:lineRule="auto"/>
        <w:ind w:firstLine="709"/>
        <w:jc w:val="center"/>
        <w:rPr>
          <w:b/>
          <w:color w:val="000000"/>
          <w:sz w:val="18"/>
        </w:rPr>
      </w:pPr>
    </w:p>
    <w:p w14:paraId="5251F308" w14:textId="3F3BC45B" w:rsidR="00083013" w:rsidRPr="00345F6A" w:rsidRDefault="00083013" w:rsidP="006346D8">
      <w:pPr>
        <w:pStyle w:val="Corpotesto"/>
        <w:spacing w:line="276" w:lineRule="auto"/>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6346D8">
      <w:pPr>
        <w:pStyle w:val="Corpotesto"/>
        <w:spacing w:line="276" w:lineRule="auto"/>
        <w:ind w:right="198"/>
        <w:jc w:val="both"/>
        <w:rPr>
          <w:rFonts w:ascii="Calibri" w:hAnsi="Calibri"/>
          <w:bCs/>
          <w:color w:val="000000"/>
          <w:sz w:val="22"/>
          <w:szCs w:val="22"/>
          <w:lang w:val="it-IT"/>
        </w:rPr>
      </w:pPr>
    </w:p>
    <w:p w14:paraId="7482BB4A" w14:textId="76357996" w:rsidR="00083013" w:rsidRPr="00345F6A" w:rsidRDefault="00083013" w:rsidP="006346D8">
      <w:pPr>
        <w:pStyle w:val="Corpotesto"/>
        <w:spacing w:line="276" w:lineRule="auto"/>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di cui alla precedente Sezione II</w:t>
      </w:r>
      <w:r w:rsidR="786613F0" w:rsidRPr="0CC8DFFB">
        <w:rPr>
          <w:rFonts w:ascii="Calibri" w:hAnsi="Calibri"/>
          <w:color w:val="000000" w:themeColor="text1"/>
          <w:sz w:val="22"/>
          <w:szCs w:val="22"/>
          <w:lang w:val="it-IT"/>
        </w:rPr>
        <w:t xml:space="preserve"> </w:t>
      </w:r>
      <w:r w:rsidR="3A8FD563"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ed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6346D8">
      <w:pPr>
        <w:pStyle w:val="Corpotesto"/>
        <w:spacing w:line="276" w:lineRule="auto"/>
        <w:ind w:right="198"/>
        <w:jc w:val="both"/>
        <w:rPr>
          <w:rFonts w:ascii="Calibri" w:hAnsi="Calibri"/>
          <w:bCs/>
          <w:color w:val="000000"/>
          <w:sz w:val="22"/>
          <w:szCs w:val="22"/>
          <w:lang w:val="it-IT"/>
        </w:rPr>
      </w:pPr>
    </w:p>
    <w:p w14:paraId="080E4144" w14:textId="63AE921D" w:rsidR="00083013" w:rsidRPr="00F92240" w:rsidRDefault="4E9370D2" w:rsidP="006346D8">
      <w:pPr>
        <w:pStyle w:val="Corpotesto"/>
        <w:spacing w:line="276" w:lineRule="auto"/>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6">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6346D8">
      <w:pPr>
        <w:pStyle w:val="Corpotesto"/>
        <w:spacing w:line="276" w:lineRule="auto"/>
        <w:ind w:left="0" w:right="198"/>
        <w:jc w:val="both"/>
        <w:rPr>
          <w:rFonts w:ascii="Calibri" w:hAnsi="Calibri"/>
          <w:color w:val="000000" w:themeColor="text1"/>
          <w:sz w:val="22"/>
          <w:szCs w:val="22"/>
          <w:lang w:val="it-IT"/>
        </w:rPr>
      </w:pPr>
    </w:p>
    <w:p w14:paraId="6E1ADC29" w14:textId="4E467D4A" w:rsidR="00083013" w:rsidRPr="00F92240" w:rsidRDefault="73C4628F" w:rsidP="006346D8">
      <w:pPr>
        <w:pStyle w:val="Corpotesto"/>
        <w:spacing w:line="276" w:lineRule="auto"/>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006346D8">
      <w:pPr>
        <w:pStyle w:val="Corpotesto"/>
        <w:spacing w:line="276" w:lineRule="auto"/>
        <w:ind w:left="0" w:right="198"/>
        <w:jc w:val="both"/>
        <w:rPr>
          <w:rFonts w:ascii="Calibri" w:hAnsi="Calibri"/>
          <w:color w:val="000000"/>
          <w:sz w:val="22"/>
          <w:szCs w:val="22"/>
          <w:highlight w:val="green"/>
          <w:lang w:val="it-IT"/>
        </w:rPr>
      </w:pPr>
    </w:p>
    <w:p w14:paraId="3000382B" w14:textId="2D764868" w:rsidR="00083013" w:rsidRPr="00F92240" w:rsidRDefault="00983916" w:rsidP="006346D8">
      <w:pPr>
        <w:pStyle w:val="Corpotesto"/>
        <w:spacing w:line="276" w:lineRule="auto"/>
        <w:ind w:right="198"/>
        <w:jc w:val="both"/>
        <w:rPr>
          <w:rFonts w:ascii="Calibri" w:hAnsi="Calibri"/>
          <w:color w:val="000000"/>
          <w:sz w:val="22"/>
          <w:szCs w:val="22"/>
          <w:lang w:val="it-IT"/>
        </w:rPr>
      </w:pPr>
      <w:r w:rsidRPr="0CC8DFFB">
        <w:rPr>
          <w:rFonts w:ascii="Calibri" w:hAnsi="Calibri"/>
          <w:color w:val="000000" w:themeColor="text1"/>
          <w:sz w:val="22"/>
          <w:szCs w:val="22"/>
          <w:lang w:val="it-IT"/>
        </w:rPr>
        <w:lastRenderedPageBreak/>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6346D8">
      <w:pPr>
        <w:pStyle w:val="Normale0"/>
        <w:spacing w:line="276" w:lineRule="auto"/>
        <w:jc w:val="both"/>
        <w:rPr>
          <w:color w:val="000000"/>
          <w:sz w:val="18"/>
        </w:rPr>
      </w:pPr>
    </w:p>
    <w:p w14:paraId="0642269B" w14:textId="06F38777" w:rsidR="00083013" w:rsidRPr="00F92240" w:rsidRDefault="5B5A4F4B" w:rsidP="006346D8">
      <w:pPr>
        <w:pStyle w:val="Normale0"/>
        <w:spacing w:line="276" w:lineRule="auto"/>
        <w:ind w:left="102" w:right="198"/>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6346D8">
      <w:pPr>
        <w:pStyle w:val="Normale0"/>
        <w:spacing w:line="276" w:lineRule="auto"/>
        <w:rPr>
          <w:sz w:val="18"/>
        </w:rPr>
      </w:pPr>
    </w:p>
    <w:p w14:paraId="5D74554C" w14:textId="77777777" w:rsidR="00D62B08" w:rsidRPr="00F92240" w:rsidRDefault="00D62B08" w:rsidP="006346D8">
      <w:pPr>
        <w:pStyle w:val="Normale0"/>
        <w:spacing w:line="276" w:lineRule="auto"/>
        <w:rPr>
          <w:sz w:val="18"/>
        </w:rPr>
      </w:pPr>
    </w:p>
    <w:p w14:paraId="3D0E910D" w14:textId="77777777" w:rsidR="00D62B08" w:rsidRPr="00F92240" w:rsidRDefault="00D62B08" w:rsidP="006346D8">
      <w:pPr>
        <w:pStyle w:val="Normale0"/>
        <w:spacing w:line="276" w:lineRule="auto"/>
        <w:rPr>
          <w:sz w:val="18"/>
        </w:rPr>
      </w:pPr>
    </w:p>
    <w:bookmarkEnd w:id="0"/>
    <w:p w14:paraId="2E2DD9DC" w14:textId="77777777" w:rsidR="006346D8" w:rsidRPr="00E46900" w:rsidRDefault="006346D8" w:rsidP="006346D8">
      <w:pPr>
        <w:pStyle w:val="Normale0"/>
        <w:spacing w:line="276" w:lineRule="auto"/>
        <w:ind w:left="102"/>
        <w:rPr>
          <w:rFonts w:asciiTheme="minorHAnsi" w:hAnsiTheme="minorHAnsi" w:cstheme="minorHAnsi"/>
          <w:color w:val="000000"/>
          <w:sz w:val="22"/>
          <w:szCs w:val="22"/>
        </w:rPr>
      </w:pPr>
      <w:r w:rsidRPr="00E46900">
        <w:rPr>
          <w:rFonts w:asciiTheme="minorHAnsi" w:hAnsiTheme="minorHAnsi" w:cstheme="minorHAnsi"/>
          <w:sz w:val="22"/>
          <w:szCs w:val="22"/>
        </w:rPr>
        <w:t>Luogo e Data, _______________</w:t>
      </w:r>
      <w:r>
        <w:rPr>
          <w:rFonts w:asciiTheme="minorHAnsi" w:hAnsiTheme="minorHAnsi" w:cstheme="minorHAnsi"/>
          <w:sz w:val="22"/>
          <w:szCs w:val="22"/>
        </w:rPr>
        <w:t>____</w:t>
      </w:r>
    </w:p>
    <w:p w14:paraId="300BA052" w14:textId="77777777" w:rsidR="006346D8" w:rsidRDefault="006346D8" w:rsidP="006346D8">
      <w:pPr>
        <w:pStyle w:val="Normale0"/>
        <w:spacing w:after="60" w:line="276" w:lineRule="auto"/>
        <w:rPr>
          <w:rFonts w:asciiTheme="minorHAnsi" w:hAnsiTheme="minorHAnsi" w:cstheme="minorHAnsi"/>
          <w:sz w:val="22"/>
          <w:szCs w:val="22"/>
        </w:rPr>
      </w:pPr>
    </w:p>
    <w:p w14:paraId="491223A2" w14:textId="77777777" w:rsidR="006346D8" w:rsidRPr="00E46900" w:rsidRDefault="006346D8" w:rsidP="006346D8">
      <w:pPr>
        <w:pStyle w:val="Normale0"/>
        <w:tabs>
          <w:tab w:val="left" w:pos="0"/>
          <w:tab w:val="center" w:pos="7938"/>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E46900">
        <w:rPr>
          <w:rFonts w:asciiTheme="minorHAnsi" w:hAnsiTheme="minorHAnsi" w:cstheme="minorHAnsi"/>
          <w:color w:val="000000"/>
          <w:sz w:val="22"/>
          <w:szCs w:val="22"/>
        </w:rPr>
        <w:t>_______________________________</w:t>
      </w:r>
    </w:p>
    <w:p w14:paraId="57EDE062" w14:textId="77777777" w:rsidR="006346D8" w:rsidRPr="00E46900" w:rsidRDefault="006346D8" w:rsidP="006346D8">
      <w:pPr>
        <w:pStyle w:val="Normale0"/>
        <w:tabs>
          <w:tab w:val="center" w:pos="7938"/>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E46900">
        <w:rPr>
          <w:rFonts w:asciiTheme="minorHAnsi" w:hAnsiTheme="minorHAnsi" w:cstheme="minorHAnsi"/>
          <w:color w:val="000000"/>
          <w:sz w:val="22"/>
          <w:szCs w:val="22"/>
        </w:rPr>
        <w:t>Firma Cliente</w:t>
      </w:r>
    </w:p>
    <w:p w14:paraId="7A49D948" w14:textId="77777777" w:rsidR="00E46F4C" w:rsidRDefault="00E46F4C" w:rsidP="006346D8">
      <w:pPr>
        <w:pStyle w:val="Normale0"/>
        <w:spacing w:line="276" w:lineRule="auto"/>
        <w:ind w:left="102"/>
        <w:rPr>
          <w:sz w:val="18"/>
        </w:rPr>
      </w:pPr>
    </w:p>
    <w:sectPr w:rsidR="00E46F4C" w:rsidSect="00083013">
      <w:headerReference w:type="even" r:id="rId17"/>
      <w:headerReference w:type="default" r:id="rId18"/>
      <w:footerReference w:type="default" r:id="rId19"/>
      <w:headerReference w:type="first" r:id="rId20"/>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F609" w14:textId="77777777" w:rsidR="00A35CF4" w:rsidRDefault="00A35CF4" w:rsidP="00083013">
      <w:pPr>
        <w:spacing w:after="0" w:line="240" w:lineRule="auto"/>
      </w:pPr>
      <w:r>
        <w:separator/>
      </w:r>
    </w:p>
  </w:endnote>
  <w:endnote w:type="continuationSeparator" w:id="0">
    <w:p w14:paraId="26D6C6AF" w14:textId="77777777" w:rsidR="00A35CF4" w:rsidRDefault="00A35CF4" w:rsidP="00083013">
      <w:pPr>
        <w:spacing w:after="0" w:line="240" w:lineRule="auto"/>
      </w:pPr>
      <w:r>
        <w:continuationSeparator/>
      </w:r>
    </w:p>
  </w:endnote>
  <w:endnote w:type="continuationNotice" w:id="1">
    <w:p w14:paraId="0DC21341" w14:textId="77777777" w:rsidR="00A35CF4" w:rsidRDefault="00A35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37376CC1"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984A5D">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984A5D">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070F517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984A5D">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B29CAC0"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984A5D">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984A5D">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10298325" name="Immagine 1029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0408" w14:textId="77777777" w:rsidR="00A35CF4" w:rsidRDefault="00A35CF4" w:rsidP="00083013">
      <w:pPr>
        <w:spacing w:after="0" w:line="240" w:lineRule="auto"/>
      </w:pPr>
      <w:r>
        <w:separator/>
      </w:r>
    </w:p>
  </w:footnote>
  <w:footnote w:type="continuationSeparator" w:id="0">
    <w:p w14:paraId="0DFE0CFF" w14:textId="77777777" w:rsidR="00A35CF4" w:rsidRDefault="00A35CF4" w:rsidP="00083013">
      <w:pPr>
        <w:spacing w:after="0" w:line="240" w:lineRule="auto"/>
      </w:pPr>
      <w:r>
        <w:continuationSeparator/>
      </w:r>
    </w:p>
  </w:footnote>
  <w:footnote w:type="continuationNotice" w:id="1">
    <w:p w14:paraId="0BB94B89" w14:textId="77777777" w:rsidR="00A35CF4" w:rsidRDefault="00A35C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7974" w14:textId="02B806FC" w:rsidR="006346D8" w:rsidRDefault="006346D8">
    <w:pPr>
      <w:pStyle w:val="Intestazione"/>
    </w:pPr>
    <w:r>
      <w:rPr>
        <w:noProof/>
      </w:rPr>
      <mc:AlternateContent>
        <mc:Choice Requires="wps">
          <w:drawing>
            <wp:anchor distT="0" distB="0" distL="0" distR="0" simplePos="0" relativeHeight="251659264" behindDoc="0" locked="0" layoutInCell="1" allowOverlap="1" wp14:anchorId="68F09DD4" wp14:editId="2E7E6575">
              <wp:simplePos x="635" y="635"/>
              <wp:positionH relativeFrom="page">
                <wp:align>right</wp:align>
              </wp:positionH>
              <wp:positionV relativeFrom="page">
                <wp:align>top</wp:align>
              </wp:positionV>
              <wp:extent cx="443865" cy="443865"/>
              <wp:effectExtent l="0" t="0" r="0" b="1905"/>
              <wp:wrapNone/>
              <wp:docPr id="1785017280"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898C" w14:textId="1510AB9C" w:rsidR="006346D8" w:rsidRPr="006346D8" w:rsidRDefault="006346D8" w:rsidP="006346D8">
                          <w:pPr>
                            <w:spacing w:after="0"/>
                            <w:rPr>
                              <w:rFonts w:cs="Calibri"/>
                              <w:noProof/>
                              <w:color w:val="000000"/>
                              <w:sz w:val="18"/>
                              <w:szCs w:val="18"/>
                            </w:rPr>
                          </w:pPr>
                          <w:r w:rsidRPr="006346D8">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F09DD4" id="_x0000_t202" coordsize="21600,21600" o:spt="202" path="m,l,21600r21600,l21600,xe">
              <v:stroke joinstyle="miter"/>
              <v:path gradientshapeok="t" o:connecttype="rect"/>
            </v:shapetype>
            <v:shape id="Casella di testo 2" o:spid="_x0000_s1026" type="#_x0000_t202" alt="CLASSIFICAZIONE: INTERN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7693898C" w14:textId="1510AB9C" w:rsidR="006346D8" w:rsidRPr="006346D8" w:rsidRDefault="006346D8" w:rsidP="006346D8">
                    <w:pPr>
                      <w:spacing w:after="0"/>
                      <w:rPr>
                        <w:rFonts w:cs="Calibri"/>
                        <w:noProof/>
                        <w:color w:val="000000"/>
                        <w:sz w:val="18"/>
                        <w:szCs w:val="18"/>
                      </w:rPr>
                    </w:pPr>
                    <w:r w:rsidRPr="006346D8">
                      <w:rPr>
                        <w:rFonts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7D1" w14:textId="203F5987" w:rsidR="00157293" w:rsidRDefault="006346D8">
    <w:pPr>
      <w:pStyle w:val="Intestazione"/>
    </w:pPr>
    <w:r>
      <w:rPr>
        <w:noProof/>
      </w:rPr>
      <mc:AlternateContent>
        <mc:Choice Requires="wps">
          <w:drawing>
            <wp:anchor distT="0" distB="0" distL="0" distR="0" simplePos="0" relativeHeight="251660288" behindDoc="0" locked="0" layoutInCell="1" allowOverlap="1" wp14:anchorId="395A5A4C" wp14:editId="47B1ED41">
              <wp:simplePos x="457200" y="180975"/>
              <wp:positionH relativeFrom="page">
                <wp:align>right</wp:align>
              </wp:positionH>
              <wp:positionV relativeFrom="page">
                <wp:align>top</wp:align>
              </wp:positionV>
              <wp:extent cx="443865" cy="443865"/>
              <wp:effectExtent l="0" t="0" r="0" b="1905"/>
              <wp:wrapNone/>
              <wp:docPr id="1586048335"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EB2D7" w14:textId="4E4FB174" w:rsidR="006346D8" w:rsidRPr="006346D8" w:rsidRDefault="006346D8" w:rsidP="006346D8">
                          <w:pPr>
                            <w:spacing w:after="0"/>
                            <w:rPr>
                              <w:rFonts w:cs="Calibri"/>
                              <w:noProof/>
                              <w:color w:val="000000"/>
                              <w:sz w:val="18"/>
                              <w:szCs w:val="18"/>
                            </w:rPr>
                          </w:pPr>
                          <w:r w:rsidRPr="006346D8">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5A5A4C" id="_x0000_t202" coordsize="21600,21600" o:spt="202" path="m,l,21600r21600,l21600,xe">
              <v:stroke joinstyle="miter"/>
              <v:path gradientshapeok="t" o:connecttype="rect"/>
            </v:shapetype>
            <v:shape id="Casella di testo 3" o:spid="_x0000_s1027" type="#_x0000_t202" alt="CLASSIFICAZIONE: INTERNO"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46EEB2D7" w14:textId="4E4FB174" w:rsidR="006346D8" w:rsidRPr="006346D8" w:rsidRDefault="006346D8" w:rsidP="006346D8">
                    <w:pPr>
                      <w:spacing w:after="0"/>
                      <w:rPr>
                        <w:rFonts w:cs="Calibri"/>
                        <w:noProof/>
                        <w:color w:val="000000"/>
                        <w:sz w:val="18"/>
                        <w:szCs w:val="18"/>
                      </w:rPr>
                    </w:pPr>
                    <w:r w:rsidRPr="006346D8">
                      <w:rPr>
                        <w:rFonts w:cs="Calibri"/>
                        <w:noProof/>
                        <w:color w:val="000000"/>
                        <w:sz w:val="18"/>
                        <w:szCs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6446" w14:textId="2957902C" w:rsidR="006346D8" w:rsidRDefault="006346D8">
    <w:pPr>
      <w:pStyle w:val="Intestazione"/>
    </w:pPr>
    <w:r>
      <w:rPr>
        <w:noProof/>
      </w:rPr>
      <mc:AlternateContent>
        <mc:Choice Requires="wps">
          <w:drawing>
            <wp:anchor distT="0" distB="0" distL="0" distR="0" simplePos="0" relativeHeight="251658240" behindDoc="0" locked="0" layoutInCell="1" allowOverlap="1" wp14:anchorId="1F42A37B" wp14:editId="5661A78C">
              <wp:simplePos x="635" y="635"/>
              <wp:positionH relativeFrom="page">
                <wp:align>right</wp:align>
              </wp:positionH>
              <wp:positionV relativeFrom="page">
                <wp:align>top</wp:align>
              </wp:positionV>
              <wp:extent cx="443865" cy="443865"/>
              <wp:effectExtent l="0" t="0" r="0" b="1905"/>
              <wp:wrapNone/>
              <wp:docPr id="1594438376"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EFCD2" w14:textId="0715FA9B" w:rsidR="006346D8" w:rsidRPr="006346D8" w:rsidRDefault="006346D8" w:rsidP="006346D8">
                          <w:pPr>
                            <w:spacing w:after="0"/>
                            <w:rPr>
                              <w:rFonts w:cs="Calibri"/>
                              <w:noProof/>
                              <w:color w:val="000000"/>
                              <w:sz w:val="18"/>
                              <w:szCs w:val="18"/>
                            </w:rPr>
                          </w:pPr>
                          <w:r w:rsidRPr="006346D8">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42A37B" id="_x0000_t202" coordsize="21600,21600" o:spt="202" path="m,l,21600r21600,l21600,xe">
              <v:stroke joinstyle="miter"/>
              <v:path gradientshapeok="t" o:connecttype="rect"/>
            </v:shapetype>
            <v:shape id="Casella di testo 1" o:spid="_x0000_s1028" type="#_x0000_t202" alt="CLASSIFICAZIONE: INTERN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705EFCD2" w14:textId="0715FA9B" w:rsidR="006346D8" w:rsidRPr="006346D8" w:rsidRDefault="006346D8" w:rsidP="006346D8">
                    <w:pPr>
                      <w:spacing w:after="0"/>
                      <w:rPr>
                        <w:rFonts w:cs="Calibri"/>
                        <w:noProof/>
                        <w:color w:val="000000"/>
                        <w:sz w:val="18"/>
                        <w:szCs w:val="18"/>
                      </w:rPr>
                    </w:pPr>
                    <w:r w:rsidRPr="006346D8">
                      <w:rPr>
                        <w:rFonts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EE561B"/>
    <w:multiLevelType w:val="hybridMultilevel"/>
    <w:tmpl w:val="CF4072F2"/>
    <w:lvl w:ilvl="0" w:tplc="3E2C757C">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20"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BA354B"/>
    <w:multiLevelType w:val="hybridMultilevel"/>
    <w:tmpl w:val="909633EC"/>
    <w:lvl w:ilvl="0" w:tplc="3E2C757C">
      <w:start w:val="1"/>
      <w:numFmt w:val="bullet"/>
      <w:lvlText w:val=""/>
      <w:lvlJc w:val="left"/>
      <w:pPr>
        <w:ind w:left="1211" w:hanging="360"/>
      </w:pPr>
      <w:rPr>
        <w:rFonts w:ascii="Symbol" w:hAnsi="Symbol" w:hint="default"/>
        <w:sz w:val="22"/>
        <w:szCs w:val="22"/>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3"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5"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6"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6"/>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7" w16cid:durableId="1674450813">
    <w:abstractNumId w:val="1"/>
  </w:num>
  <w:num w:numId="8" w16cid:durableId="1420523633">
    <w:abstractNumId w:val="17"/>
  </w:num>
  <w:num w:numId="9" w16cid:durableId="1001080160">
    <w:abstractNumId w:val="8"/>
  </w:num>
  <w:num w:numId="10" w16cid:durableId="710224546">
    <w:abstractNumId w:val="0"/>
  </w:num>
  <w:num w:numId="11" w16cid:durableId="646320003">
    <w:abstractNumId w:val="19"/>
  </w:num>
  <w:num w:numId="12" w16cid:durableId="753287339">
    <w:abstractNumId w:val="11"/>
  </w:num>
  <w:num w:numId="13" w16cid:durableId="1368867266">
    <w:abstractNumId w:val="24"/>
  </w:num>
  <w:num w:numId="14" w16cid:durableId="1246962191">
    <w:abstractNumId w:val="10"/>
  </w:num>
  <w:num w:numId="15" w16cid:durableId="137302422">
    <w:abstractNumId w:val="22"/>
  </w:num>
  <w:num w:numId="16" w16cid:durableId="617417744">
    <w:abstractNumId w:val="27"/>
  </w:num>
  <w:num w:numId="17" w16cid:durableId="1166164813">
    <w:abstractNumId w:val="3"/>
  </w:num>
  <w:num w:numId="18" w16cid:durableId="1085882150">
    <w:abstractNumId w:val="13"/>
  </w:num>
  <w:num w:numId="19" w16cid:durableId="1950816756">
    <w:abstractNumId w:val="18"/>
  </w:num>
  <w:num w:numId="20" w16cid:durableId="2080596632">
    <w:abstractNumId w:val="7"/>
  </w:num>
  <w:num w:numId="21" w16cid:durableId="1222906988">
    <w:abstractNumId w:val="6"/>
  </w:num>
  <w:num w:numId="22" w16cid:durableId="437872819">
    <w:abstractNumId w:val="5"/>
  </w:num>
  <w:num w:numId="23" w16cid:durableId="1733966859">
    <w:abstractNumId w:val="20"/>
  </w:num>
  <w:num w:numId="24" w16cid:durableId="331567606">
    <w:abstractNumId w:val="9"/>
  </w:num>
  <w:num w:numId="25" w16cid:durableId="1972204762">
    <w:abstractNumId w:val="25"/>
  </w:num>
  <w:num w:numId="26" w16cid:durableId="41298295">
    <w:abstractNumId w:val="12"/>
  </w:num>
  <w:num w:numId="27" w16cid:durableId="1370493187">
    <w:abstractNumId w:val="23"/>
  </w:num>
  <w:num w:numId="28" w16cid:durableId="2004309996">
    <w:abstractNumId w:val="16"/>
  </w:num>
  <w:num w:numId="29" w16cid:durableId="14562130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52D3"/>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6DC3"/>
    <w:rsid w:val="00141EDC"/>
    <w:rsid w:val="00144A80"/>
    <w:rsid w:val="0015331A"/>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2F3B"/>
    <w:rsid w:val="001A57FD"/>
    <w:rsid w:val="001B0C8B"/>
    <w:rsid w:val="001C1583"/>
    <w:rsid w:val="001C7D89"/>
    <w:rsid w:val="001D10D4"/>
    <w:rsid w:val="001D3899"/>
    <w:rsid w:val="001D6D51"/>
    <w:rsid w:val="001D769E"/>
    <w:rsid w:val="001D7AC1"/>
    <w:rsid w:val="001F2114"/>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5F1"/>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1B47"/>
    <w:rsid w:val="004733E9"/>
    <w:rsid w:val="004749DE"/>
    <w:rsid w:val="00480569"/>
    <w:rsid w:val="00486476"/>
    <w:rsid w:val="004872D0"/>
    <w:rsid w:val="00487BE9"/>
    <w:rsid w:val="00494B5C"/>
    <w:rsid w:val="004961FF"/>
    <w:rsid w:val="004968C3"/>
    <w:rsid w:val="004977DD"/>
    <w:rsid w:val="004A6C2E"/>
    <w:rsid w:val="004B16C6"/>
    <w:rsid w:val="004B171B"/>
    <w:rsid w:val="004B1971"/>
    <w:rsid w:val="004C50D7"/>
    <w:rsid w:val="004C6268"/>
    <w:rsid w:val="004D0705"/>
    <w:rsid w:val="004D2EE5"/>
    <w:rsid w:val="004E0998"/>
    <w:rsid w:val="004F2BE0"/>
    <w:rsid w:val="004F4E60"/>
    <w:rsid w:val="004F4F67"/>
    <w:rsid w:val="004F75F5"/>
    <w:rsid w:val="00502780"/>
    <w:rsid w:val="00505C05"/>
    <w:rsid w:val="00514D66"/>
    <w:rsid w:val="00516E00"/>
    <w:rsid w:val="005269D2"/>
    <w:rsid w:val="005346D3"/>
    <w:rsid w:val="0054642B"/>
    <w:rsid w:val="00552411"/>
    <w:rsid w:val="00561A16"/>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C28A4"/>
    <w:rsid w:val="005E1B33"/>
    <w:rsid w:val="005E357A"/>
    <w:rsid w:val="005F08D0"/>
    <w:rsid w:val="006006E4"/>
    <w:rsid w:val="0061094C"/>
    <w:rsid w:val="006116CB"/>
    <w:rsid w:val="006126C8"/>
    <w:rsid w:val="00614A98"/>
    <w:rsid w:val="00616391"/>
    <w:rsid w:val="00616F48"/>
    <w:rsid w:val="00620CA8"/>
    <w:rsid w:val="00622B88"/>
    <w:rsid w:val="00623EFE"/>
    <w:rsid w:val="006346D8"/>
    <w:rsid w:val="00634F47"/>
    <w:rsid w:val="006478EF"/>
    <w:rsid w:val="00651619"/>
    <w:rsid w:val="006516E9"/>
    <w:rsid w:val="00653001"/>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04D8"/>
    <w:rsid w:val="0074115B"/>
    <w:rsid w:val="00745568"/>
    <w:rsid w:val="007477A8"/>
    <w:rsid w:val="007502D1"/>
    <w:rsid w:val="00750795"/>
    <w:rsid w:val="00753083"/>
    <w:rsid w:val="0076295C"/>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4A4"/>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2D7C"/>
    <w:rsid w:val="009E34BB"/>
    <w:rsid w:val="009E35C4"/>
    <w:rsid w:val="009E7132"/>
    <w:rsid w:val="009F2096"/>
    <w:rsid w:val="009F3E6C"/>
    <w:rsid w:val="00A0022A"/>
    <w:rsid w:val="00A01A55"/>
    <w:rsid w:val="00A04B6C"/>
    <w:rsid w:val="00A12809"/>
    <w:rsid w:val="00A16805"/>
    <w:rsid w:val="00A175B0"/>
    <w:rsid w:val="00A21D3A"/>
    <w:rsid w:val="00A3308B"/>
    <w:rsid w:val="00A35CF4"/>
    <w:rsid w:val="00A37FEC"/>
    <w:rsid w:val="00A43A8B"/>
    <w:rsid w:val="00A471C1"/>
    <w:rsid w:val="00A5218E"/>
    <w:rsid w:val="00A52199"/>
    <w:rsid w:val="00A525C3"/>
    <w:rsid w:val="00A54722"/>
    <w:rsid w:val="00A54A1F"/>
    <w:rsid w:val="00A56A41"/>
    <w:rsid w:val="00A63194"/>
    <w:rsid w:val="00A65B08"/>
    <w:rsid w:val="00A74EF3"/>
    <w:rsid w:val="00A7749D"/>
    <w:rsid w:val="00A85B33"/>
    <w:rsid w:val="00A86031"/>
    <w:rsid w:val="00A8617F"/>
    <w:rsid w:val="00A964F4"/>
    <w:rsid w:val="00AA274B"/>
    <w:rsid w:val="00AA561A"/>
    <w:rsid w:val="00AA7436"/>
    <w:rsid w:val="00AB7FF1"/>
    <w:rsid w:val="00AC189C"/>
    <w:rsid w:val="00AD3D5F"/>
    <w:rsid w:val="00AD581B"/>
    <w:rsid w:val="00AE09CE"/>
    <w:rsid w:val="00AE6EA5"/>
    <w:rsid w:val="00AE6F06"/>
    <w:rsid w:val="00AE78F1"/>
    <w:rsid w:val="00AF141A"/>
    <w:rsid w:val="00AF4352"/>
    <w:rsid w:val="00B02C9F"/>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34CD"/>
    <w:rsid w:val="00B663EA"/>
    <w:rsid w:val="00B724F4"/>
    <w:rsid w:val="00B77EB9"/>
    <w:rsid w:val="00B85128"/>
    <w:rsid w:val="00B875F2"/>
    <w:rsid w:val="00B9286A"/>
    <w:rsid w:val="00B96B0C"/>
    <w:rsid w:val="00BA3AB8"/>
    <w:rsid w:val="00BB057D"/>
    <w:rsid w:val="00BB0FAE"/>
    <w:rsid w:val="00BB1957"/>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BF9"/>
    <w:rsid w:val="00C37CDE"/>
    <w:rsid w:val="00C44440"/>
    <w:rsid w:val="00C51ED3"/>
    <w:rsid w:val="00C55ABE"/>
    <w:rsid w:val="00C615EA"/>
    <w:rsid w:val="00C636EC"/>
    <w:rsid w:val="00C64171"/>
    <w:rsid w:val="00C71D03"/>
    <w:rsid w:val="00C90ED2"/>
    <w:rsid w:val="00C94270"/>
    <w:rsid w:val="00C94EF7"/>
    <w:rsid w:val="00C95C29"/>
    <w:rsid w:val="00C97F0E"/>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47DC9"/>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077D5"/>
    <w:rsid w:val="00E154FD"/>
    <w:rsid w:val="00E21F97"/>
    <w:rsid w:val="00E27FF9"/>
    <w:rsid w:val="00E3025B"/>
    <w:rsid w:val="00E31C88"/>
    <w:rsid w:val="00E32601"/>
    <w:rsid w:val="00E33E5F"/>
    <w:rsid w:val="00E37C98"/>
    <w:rsid w:val="00E436F6"/>
    <w:rsid w:val="00E43BE2"/>
    <w:rsid w:val="00E46F4C"/>
    <w:rsid w:val="00E477A4"/>
    <w:rsid w:val="00E54C58"/>
    <w:rsid w:val="00E56875"/>
    <w:rsid w:val="00E576F9"/>
    <w:rsid w:val="00E60AA1"/>
    <w:rsid w:val="00E61AEE"/>
    <w:rsid w:val="00E62813"/>
    <w:rsid w:val="00E66B66"/>
    <w:rsid w:val="00E72824"/>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25889"/>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CE2"/>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C6D41"/>
    <w:rsid w:val="06F7543E"/>
    <w:rsid w:val="07A0EAC7"/>
    <w:rsid w:val="07F3EFBC"/>
    <w:rsid w:val="081B1C31"/>
    <w:rsid w:val="08893F09"/>
    <w:rsid w:val="08A33D04"/>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8FD62C"/>
    <w:rsid w:val="1D0EAE57"/>
    <w:rsid w:val="1DD635C5"/>
    <w:rsid w:val="1E1D09F2"/>
    <w:rsid w:val="1E61913B"/>
    <w:rsid w:val="1EBAEEF0"/>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BF8023E"/>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187E34C"/>
    <w:rsid w:val="325EC996"/>
    <w:rsid w:val="326EA741"/>
    <w:rsid w:val="32E3C351"/>
    <w:rsid w:val="336359F7"/>
    <w:rsid w:val="3363BD6F"/>
    <w:rsid w:val="33BCA443"/>
    <w:rsid w:val="33E68C15"/>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421E52E"/>
    <w:rsid w:val="44506784"/>
    <w:rsid w:val="44B14F00"/>
    <w:rsid w:val="452CD11C"/>
    <w:rsid w:val="457DAC5A"/>
    <w:rsid w:val="45BD4A86"/>
    <w:rsid w:val="45E3333B"/>
    <w:rsid w:val="463312D2"/>
    <w:rsid w:val="46F23F94"/>
    <w:rsid w:val="46FC628E"/>
    <w:rsid w:val="46FCE49F"/>
    <w:rsid w:val="4717D378"/>
    <w:rsid w:val="4777CAE1"/>
    <w:rsid w:val="47AF6B25"/>
    <w:rsid w:val="47BF9E46"/>
    <w:rsid w:val="47D4901E"/>
    <w:rsid w:val="48056908"/>
    <w:rsid w:val="48273220"/>
    <w:rsid w:val="488E1BD3"/>
    <w:rsid w:val="48B51FC1"/>
    <w:rsid w:val="48BD9ED2"/>
    <w:rsid w:val="48D2F616"/>
    <w:rsid w:val="4910631E"/>
    <w:rsid w:val="4A69929B"/>
    <w:rsid w:val="4AE2D79A"/>
    <w:rsid w:val="4AFBB3BD"/>
    <w:rsid w:val="4B0F41DA"/>
    <w:rsid w:val="4B1898E2"/>
    <w:rsid w:val="4BAB3B38"/>
    <w:rsid w:val="4BD6C017"/>
    <w:rsid w:val="4C0B5CCF"/>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260DC7"/>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41BA3F2"/>
    <w:rsid w:val="642C841E"/>
    <w:rsid w:val="645F4E79"/>
    <w:rsid w:val="65822AFF"/>
    <w:rsid w:val="65A659C0"/>
    <w:rsid w:val="65B12344"/>
    <w:rsid w:val="65C14CA1"/>
    <w:rsid w:val="65F19D54"/>
    <w:rsid w:val="669949E3"/>
    <w:rsid w:val="6732486A"/>
    <w:rsid w:val="67485E71"/>
    <w:rsid w:val="675E597A"/>
    <w:rsid w:val="6812E41B"/>
    <w:rsid w:val="684299D6"/>
    <w:rsid w:val="68DD07BE"/>
    <w:rsid w:val="6908B19C"/>
    <w:rsid w:val="69844CC7"/>
    <w:rsid w:val="6993DC81"/>
    <w:rsid w:val="69AEC6EA"/>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C4628F"/>
    <w:rsid w:val="73CA2C79"/>
    <w:rsid w:val="7442D1C4"/>
    <w:rsid w:val="7482CBFB"/>
    <w:rsid w:val="74CA2211"/>
    <w:rsid w:val="74FE4BA0"/>
    <w:rsid w:val="74FE9283"/>
    <w:rsid w:val="7506F9DD"/>
    <w:rsid w:val="751CE9CB"/>
    <w:rsid w:val="753DABA2"/>
    <w:rsid w:val="755723F0"/>
    <w:rsid w:val="75A2716E"/>
    <w:rsid w:val="75AC5B49"/>
    <w:rsid w:val="75C567B7"/>
    <w:rsid w:val="763115BB"/>
    <w:rsid w:val="76515CB2"/>
    <w:rsid w:val="76C72FE4"/>
    <w:rsid w:val="76EF6625"/>
    <w:rsid w:val="7774F5D8"/>
    <w:rsid w:val="780A17EA"/>
    <w:rsid w:val="78216040"/>
    <w:rsid w:val="784882B2"/>
    <w:rsid w:val="7851FBFA"/>
    <w:rsid w:val="786613F0"/>
    <w:rsid w:val="79C5697E"/>
    <w:rsid w:val="79F0064A"/>
    <w:rsid w:val="79F4AE83"/>
    <w:rsid w:val="7A01433D"/>
    <w:rsid w:val="7A859C69"/>
    <w:rsid w:val="7A868E36"/>
    <w:rsid w:val="7B26B019"/>
    <w:rsid w:val="7B5CA0EB"/>
    <w:rsid w:val="7BD48F6C"/>
    <w:rsid w:val="7C0E30AC"/>
    <w:rsid w:val="7C36EEE2"/>
    <w:rsid w:val="7C7CD6AD"/>
    <w:rsid w:val="7CE502F2"/>
    <w:rsid w:val="7D58A7B3"/>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60FF581B-2301-49DD-B64E-9096557A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sa.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o@cassacentrale.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bank.i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acassarurale.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cert.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2.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customXml/itemProps3.xml><?xml version="1.0" encoding="utf-8"?>
<ds:datastoreItem xmlns:ds="http://schemas.openxmlformats.org/officeDocument/2006/customXml" ds:itemID="{866821A7-F02B-4D07-BCD4-5CACB61A5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25703-2652-49F8-B7D8-865F7CF35C8E}">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3b210c0-b75f-4dd8-8b44-a66576a79ba3"/>
    <ds:schemaRef ds:uri="4b61114a-5bf1-4c48-b058-e8488d86b7cb"/>
    <ds:schemaRef ds:uri="http://purl.org/dc/elements/1.1/"/>
    <ds:schemaRef ds:uri="ee22e595-1f28-4e49-9c93-ed3ee3f32fc1"/>
    <ds:schemaRef ds:uri="9c190e54-cfc2-437f-9a52-3e24cd8beba6"/>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10</Pages>
  <Words>5145</Words>
  <Characters>29330</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Debora Pretti</cp:lastModifiedBy>
  <cp:revision>4</cp:revision>
  <cp:lastPrinted>2024-10-22T18:02:00Z</cp:lastPrinted>
  <dcterms:created xsi:type="dcterms:W3CDTF">2025-03-13T15:08:00Z</dcterms:created>
  <dcterms:modified xsi:type="dcterms:W3CDTF">2025-03-20T16:03:00Z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y fmtid="{D5CDD505-2E9C-101B-9397-08002B2CF9AE}" pid="11" name="ClassificationContentMarkingHeaderShapeIds">
    <vt:lpwstr>5f0932e8,6a6533c0,5e892d4f</vt:lpwstr>
  </property>
  <property fmtid="{D5CDD505-2E9C-101B-9397-08002B2CF9AE}" pid="12" name="ClassificationContentMarkingHeaderFontProps">
    <vt:lpwstr>#000000,9,Calibri</vt:lpwstr>
  </property>
  <property fmtid="{D5CDD505-2E9C-101B-9397-08002B2CF9AE}" pid="13" name="ClassificationContentMarkingHeaderText">
    <vt:lpwstr>CLASSIFICAZIONE: INTERNO</vt:lpwstr>
  </property>
  <property fmtid="{D5CDD505-2E9C-101B-9397-08002B2CF9AE}" pid="14" name="MSIP_Label_92731cca-714b-4f6f-ab3e-3d889bdce49c_Enabled">
    <vt:lpwstr>true</vt:lpwstr>
  </property>
  <property fmtid="{D5CDD505-2E9C-101B-9397-08002B2CF9AE}" pid="15" name="MSIP_Label_92731cca-714b-4f6f-ab3e-3d889bdce49c_SetDate">
    <vt:lpwstr>2025-03-20T16:03:22Z</vt:lpwstr>
  </property>
  <property fmtid="{D5CDD505-2E9C-101B-9397-08002B2CF9AE}" pid="16" name="MSIP_Label_92731cca-714b-4f6f-ab3e-3d889bdce49c_Method">
    <vt:lpwstr>Standard</vt:lpwstr>
  </property>
  <property fmtid="{D5CDD505-2E9C-101B-9397-08002B2CF9AE}" pid="17" name="MSIP_Label_92731cca-714b-4f6f-ab3e-3d889bdce49c_Name">
    <vt:lpwstr>Interno - Classificazione</vt:lpwstr>
  </property>
  <property fmtid="{D5CDD505-2E9C-101B-9397-08002B2CF9AE}" pid="18" name="MSIP_Label_92731cca-714b-4f6f-ab3e-3d889bdce49c_SiteId">
    <vt:lpwstr>16455685-4b52-48da-94e3-27de9b7ab9ae</vt:lpwstr>
  </property>
  <property fmtid="{D5CDD505-2E9C-101B-9397-08002B2CF9AE}" pid="19" name="MSIP_Label_92731cca-714b-4f6f-ab3e-3d889bdce49c_ActionId">
    <vt:lpwstr>e6c3085b-f839-4270-b759-06360fc36561</vt:lpwstr>
  </property>
  <property fmtid="{D5CDD505-2E9C-101B-9397-08002B2CF9AE}" pid="20" name="MSIP_Label_92731cca-714b-4f6f-ab3e-3d889bdce49c_ContentBits">
    <vt:lpwstr>1</vt:lpwstr>
  </property>
</Properties>
</file>